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92" w:rsidRPr="00443B4E" w:rsidRDefault="00B81B92" w:rsidP="00B81B92">
      <w:pPr>
        <w:pStyle w:val="1"/>
        <w:keepNext/>
        <w:ind w:left="0" w:firstLine="0"/>
        <w:jc w:val="center"/>
        <w:rPr>
          <w:b/>
          <w:szCs w:val="30"/>
        </w:rPr>
      </w:pPr>
      <w:bookmarkStart w:id="0" w:name="_Hlk497494273"/>
      <w:r w:rsidRPr="00443B4E">
        <w:rPr>
          <w:b/>
          <w:szCs w:val="30"/>
        </w:rPr>
        <w:t>МОГИЛЁВСКИЙ ОБЛАСТНОЙ ИСПОЛНИТЕЛЬНЫЙ КОМИТЕТ</w:t>
      </w: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r w:rsidRPr="00443B4E">
        <w:rPr>
          <w:b/>
          <w:szCs w:val="30"/>
        </w:rPr>
        <w:t>ГЛАВНОЕ УПРАВЛЕНИЕ ИДЕОЛОГИЧЕСКОЙ РАБОТЫ</w:t>
      </w:r>
    </w:p>
    <w:p w:rsidR="00B81B92" w:rsidRPr="00443B4E" w:rsidRDefault="00B81B92" w:rsidP="00B81B92">
      <w:pPr>
        <w:pStyle w:val="1"/>
        <w:keepNext/>
        <w:ind w:left="0" w:firstLine="0"/>
        <w:jc w:val="center"/>
        <w:rPr>
          <w:b/>
          <w:szCs w:val="30"/>
        </w:rPr>
      </w:pPr>
      <w:r w:rsidRPr="00443B4E">
        <w:rPr>
          <w:b/>
          <w:szCs w:val="30"/>
        </w:rPr>
        <w:t>И ПО ДЕЛАМ МОЛОДЕЖИ</w:t>
      </w: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Default="00B81B92" w:rsidP="00B81B92">
      <w:pPr>
        <w:pStyle w:val="1"/>
        <w:keepNext/>
        <w:ind w:left="0" w:firstLine="0"/>
        <w:jc w:val="center"/>
        <w:rPr>
          <w:b/>
          <w:szCs w:val="30"/>
        </w:rPr>
      </w:pPr>
    </w:p>
    <w:p w:rsidR="00B81B92"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Default="00B81B92" w:rsidP="00B81B92">
      <w:pPr>
        <w:pStyle w:val="1"/>
        <w:keepNext/>
        <w:ind w:left="0" w:firstLine="0"/>
        <w:jc w:val="center"/>
        <w:rPr>
          <w:b/>
          <w:szCs w:val="30"/>
        </w:rPr>
      </w:pPr>
      <w:r w:rsidRPr="00C27530">
        <w:rPr>
          <w:b/>
          <w:szCs w:val="30"/>
        </w:rPr>
        <w:t xml:space="preserve">КОНСТИТУЦИЯ РЕСПУБЛИКИ БЕЛАРУСЬ: </w:t>
      </w:r>
    </w:p>
    <w:p w:rsidR="00B81B92" w:rsidRDefault="00B81B92" w:rsidP="00B81B92">
      <w:pPr>
        <w:pStyle w:val="1"/>
        <w:keepNext/>
        <w:ind w:left="0" w:firstLine="0"/>
        <w:jc w:val="center"/>
        <w:rPr>
          <w:b/>
          <w:szCs w:val="30"/>
        </w:rPr>
      </w:pPr>
      <w:r w:rsidRPr="00C27530">
        <w:rPr>
          <w:b/>
          <w:szCs w:val="30"/>
        </w:rPr>
        <w:t xml:space="preserve">ДЛЯ ЛЮДЕЙ И ВО ИМЯ БУДУЩЕГО СТРАНЫ </w:t>
      </w:r>
    </w:p>
    <w:p w:rsidR="00B81B92" w:rsidRPr="00C27530" w:rsidRDefault="00B81B92" w:rsidP="00B81B92">
      <w:pPr>
        <w:pStyle w:val="1"/>
        <w:keepNext/>
        <w:ind w:left="0" w:firstLine="0"/>
        <w:jc w:val="center"/>
        <w:rPr>
          <w:b/>
          <w:szCs w:val="30"/>
        </w:rPr>
      </w:pPr>
      <w:r w:rsidRPr="00C27530">
        <w:rPr>
          <w:b/>
          <w:szCs w:val="30"/>
        </w:rPr>
        <w:t>(к 25-летию Основного Закона белорусского государства)</w:t>
      </w: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r w:rsidRPr="00443B4E">
        <w:rPr>
          <w:b/>
          <w:szCs w:val="30"/>
        </w:rPr>
        <w:t>материал  для информационно-пропагандистских групп</w:t>
      </w: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p>
    <w:p w:rsidR="00B81B92" w:rsidRPr="00443B4E" w:rsidRDefault="00B81B92" w:rsidP="00B81B92">
      <w:pPr>
        <w:pStyle w:val="1"/>
        <w:keepNext/>
        <w:ind w:left="0" w:firstLine="0"/>
        <w:jc w:val="center"/>
        <w:rPr>
          <w:b/>
          <w:szCs w:val="30"/>
        </w:rPr>
      </w:pPr>
      <w:r w:rsidRPr="00443B4E">
        <w:rPr>
          <w:b/>
          <w:szCs w:val="30"/>
        </w:rPr>
        <w:t>г. Могилёв</w:t>
      </w:r>
    </w:p>
    <w:p w:rsidR="00B81B92" w:rsidRDefault="00B81B92" w:rsidP="00B81B92">
      <w:pPr>
        <w:pStyle w:val="1"/>
        <w:keepNext/>
        <w:ind w:left="0" w:firstLine="0"/>
        <w:jc w:val="center"/>
        <w:rPr>
          <w:b/>
          <w:szCs w:val="30"/>
        </w:rPr>
      </w:pPr>
      <w:r>
        <w:rPr>
          <w:b/>
          <w:szCs w:val="30"/>
        </w:rPr>
        <w:t>март</w:t>
      </w:r>
      <w:r w:rsidRPr="00443B4E">
        <w:rPr>
          <w:b/>
          <w:szCs w:val="30"/>
        </w:rPr>
        <w:t xml:space="preserve"> 2019 г.</w:t>
      </w:r>
    </w:p>
    <w:p w:rsidR="00B81B92" w:rsidRDefault="00B81B92" w:rsidP="00B81B92">
      <w:pPr>
        <w:pStyle w:val="1"/>
        <w:keepNext/>
        <w:ind w:left="0" w:firstLine="0"/>
        <w:jc w:val="center"/>
        <w:rPr>
          <w:b/>
          <w:szCs w:val="30"/>
        </w:rPr>
      </w:pPr>
      <w:r w:rsidRPr="00C27530">
        <w:rPr>
          <w:b/>
          <w:szCs w:val="30"/>
        </w:rPr>
        <w:lastRenderedPageBreak/>
        <w:t xml:space="preserve">КОНСТИТУЦИЯ РЕСПУБЛИКИ БЕЛАРУСЬ: </w:t>
      </w:r>
    </w:p>
    <w:p w:rsidR="00B81B92" w:rsidRDefault="00B81B92" w:rsidP="00B81B92">
      <w:pPr>
        <w:pStyle w:val="1"/>
        <w:keepNext/>
        <w:ind w:left="0" w:firstLine="0"/>
        <w:jc w:val="center"/>
        <w:rPr>
          <w:b/>
          <w:szCs w:val="30"/>
        </w:rPr>
      </w:pPr>
      <w:r w:rsidRPr="00C27530">
        <w:rPr>
          <w:b/>
          <w:szCs w:val="30"/>
        </w:rPr>
        <w:t xml:space="preserve">ДЛЯ ЛЮДЕЙ И ВО ИМЯ БУДУЩЕГО СТРАНЫ </w:t>
      </w:r>
    </w:p>
    <w:p w:rsidR="00B81B92" w:rsidRPr="00C27530" w:rsidRDefault="00B81B92" w:rsidP="00B81B92">
      <w:pPr>
        <w:pStyle w:val="1"/>
        <w:keepNext/>
        <w:ind w:left="0" w:firstLine="0"/>
        <w:jc w:val="center"/>
        <w:rPr>
          <w:b/>
          <w:szCs w:val="30"/>
        </w:rPr>
      </w:pPr>
      <w:r w:rsidRPr="00C27530">
        <w:rPr>
          <w:b/>
          <w:szCs w:val="30"/>
        </w:rPr>
        <w:t>(к 25-летию Основного Закона белорусского государства)</w:t>
      </w:r>
    </w:p>
    <w:bookmarkEnd w:id="0"/>
    <w:p w:rsidR="00B81B92" w:rsidRDefault="00B81B92" w:rsidP="00B81B92">
      <w:pPr>
        <w:keepNext/>
        <w:jc w:val="center"/>
        <w:rPr>
          <w:b/>
          <w:color w:val="000000"/>
          <w:sz w:val="28"/>
          <w:szCs w:val="28"/>
          <w:u w:val="single"/>
          <w:shd w:val="clear" w:color="auto" w:fill="FFFFFF"/>
        </w:rPr>
      </w:pPr>
    </w:p>
    <w:p w:rsidR="00B81B92" w:rsidRDefault="00B81B92" w:rsidP="00B81B92">
      <w:pPr>
        <w:keepNext/>
        <w:jc w:val="center"/>
        <w:rPr>
          <w:b/>
          <w:color w:val="000000"/>
          <w:sz w:val="28"/>
          <w:szCs w:val="28"/>
          <w:u w:val="single"/>
          <w:shd w:val="clear" w:color="auto" w:fill="FFFFFF"/>
        </w:rPr>
      </w:pPr>
      <w:r w:rsidRPr="002D6552">
        <w:rPr>
          <w:b/>
          <w:color w:val="000000"/>
          <w:sz w:val="28"/>
          <w:szCs w:val="28"/>
          <w:u w:val="single"/>
          <w:shd w:val="clear" w:color="auto" w:fill="FFFFFF"/>
        </w:rPr>
        <w:t xml:space="preserve">Дискуссии о конституционном устройстве Беларуси в начале 1990-х годов </w:t>
      </w:r>
    </w:p>
    <w:p w:rsidR="00B81B92" w:rsidRPr="002D6552" w:rsidRDefault="00B81B92" w:rsidP="00B81B92">
      <w:pPr>
        <w:pStyle w:val="a5"/>
        <w:keepNext/>
        <w:spacing w:before="0" w:beforeAutospacing="0" w:after="0" w:afterAutospacing="0"/>
        <w:ind w:firstLine="709"/>
        <w:jc w:val="both"/>
        <w:rPr>
          <w:sz w:val="28"/>
          <w:szCs w:val="28"/>
        </w:rPr>
      </w:pPr>
      <w:r w:rsidRPr="002D6552">
        <w:rPr>
          <w:sz w:val="28"/>
          <w:szCs w:val="28"/>
        </w:rPr>
        <w:t xml:space="preserve">Работа над современной белорусской Конституцией началась еще в 1990 году на фоне усиления в республиках СССР движений за </w:t>
      </w:r>
      <w:r w:rsidRPr="002D6552">
        <w:rPr>
          <w:spacing w:val="-4"/>
          <w:sz w:val="28"/>
          <w:szCs w:val="28"/>
        </w:rPr>
        <w:t>независимость и так называемого ”парада суверенитетов“. С ноября 1988 г.</w:t>
      </w:r>
      <w:r w:rsidRPr="002D6552">
        <w:rPr>
          <w:sz w:val="28"/>
          <w:szCs w:val="28"/>
        </w:rPr>
        <w:t xml:space="preserve"> по июнь 1990 г. декларации о государственном суверенитете приняли Эстонская, Латвийская, Литовская, Грузинская, Молдавская ССР и РСФСР.</w:t>
      </w:r>
    </w:p>
    <w:p w:rsidR="00B81B92" w:rsidRPr="002D6552" w:rsidRDefault="00B81B92" w:rsidP="00B81B92">
      <w:pPr>
        <w:pStyle w:val="a5"/>
        <w:keepNext/>
        <w:spacing w:before="0" w:beforeAutospacing="0" w:after="0" w:afterAutospacing="0"/>
        <w:ind w:firstLine="709"/>
        <w:jc w:val="both"/>
        <w:rPr>
          <w:sz w:val="28"/>
          <w:szCs w:val="28"/>
        </w:rPr>
      </w:pPr>
      <w:r w:rsidRPr="002D6552">
        <w:rPr>
          <w:sz w:val="28"/>
          <w:szCs w:val="28"/>
        </w:rPr>
        <w:t>Значительная часть белорусской общественности активно поддерживала идеи суверенизации, утверждения политического и экономического плюрализма. В обществе нарастало осознание ценностей демократии, права наций на самоопределение, роли государства в обеспечении национальных интересов.</w:t>
      </w:r>
    </w:p>
    <w:p w:rsidR="00B81B92" w:rsidRPr="002D6552" w:rsidRDefault="00B81B92" w:rsidP="00B81B92">
      <w:pPr>
        <w:keepNext/>
        <w:shd w:val="clear" w:color="auto" w:fill="FFFFFF"/>
        <w:ind w:firstLine="709"/>
        <w:jc w:val="both"/>
        <w:rPr>
          <w:bCs/>
          <w:color w:val="000000"/>
          <w:sz w:val="28"/>
          <w:szCs w:val="28"/>
          <w:shd w:val="clear" w:color="auto" w:fill="FFFFFF"/>
        </w:rPr>
      </w:pPr>
      <w:r>
        <w:rPr>
          <w:bCs/>
          <w:sz w:val="28"/>
          <w:szCs w:val="28"/>
          <w:shd w:val="clear" w:color="auto" w:fill="FFFFFF"/>
        </w:rPr>
        <w:t xml:space="preserve">В </w:t>
      </w:r>
      <w:r w:rsidRPr="002D6552">
        <w:rPr>
          <w:bCs/>
          <w:sz w:val="28"/>
          <w:szCs w:val="28"/>
          <w:shd w:val="clear" w:color="auto" w:fill="FFFFFF"/>
        </w:rPr>
        <w:t>1990</w:t>
      </w:r>
      <w:r>
        <w:rPr>
          <w:bCs/>
          <w:sz w:val="28"/>
          <w:szCs w:val="28"/>
          <w:shd w:val="clear" w:color="auto" w:fill="FFFFFF"/>
        </w:rPr>
        <w:t xml:space="preserve"> году </w:t>
      </w:r>
      <w:r w:rsidRPr="002D6552">
        <w:rPr>
          <w:bCs/>
          <w:sz w:val="28"/>
          <w:szCs w:val="28"/>
          <w:shd w:val="clear" w:color="auto" w:fill="FFFFFF"/>
        </w:rPr>
        <w:t>была</w:t>
      </w:r>
      <w:r w:rsidRPr="002D6552">
        <w:rPr>
          <w:bCs/>
          <w:color w:val="000000"/>
          <w:sz w:val="28"/>
          <w:szCs w:val="28"/>
          <w:shd w:val="clear" w:color="auto" w:fill="FFFFFF"/>
        </w:rPr>
        <w:t xml:space="preserve"> образована</w:t>
      </w:r>
      <w:r w:rsidRPr="002D6552">
        <w:rPr>
          <w:bCs/>
          <w:sz w:val="28"/>
          <w:szCs w:val="28"/>
          <w:shd w:val="clear" w:color="auto" w:fill="FFFFFF"/>
        </w:rPr>
        <w:t xml:space="preserve"> </w:t>
      </w:r>
      <w:r w:rsidRPr="002D6552">
        <w:rPr>
          <w:b/>
          <w:bCs/>
          <w:color w:val="000000"/>
          <w:sz w:val="28"/>
          <w:szCs w:val="28"/>
          <w:shd w:val="clear" w:color="auto" w:fill="FFFFFF"/>
        </w:rPr>
        <w:t>Конституционная комиссия</w:t>
      </w:r>
      <w:r>
        <w:rPr>
          <w:bCs/>
          <w:sz w:val="28"/>
          <w:szCs w:val="28"/>
          <w:shd w:val="clear" w:color="auto" w:fill="FFFFFF"/>
        </w:rPr>
        <w:t xml:space="preserve">. </w:t>
      </w:r>
      <w:r w:rsidRPr="002D6552">
        <w:rPr>
          <w:bCs/>
          <w:color w:val="000000"/>
          <w:sz w:val="28"/>
          <w:szCs w:val="28"/>
          <w:shd w:val="clear" w:color="auto" w:fill="FFFFFF"/>
        </w:rPr>
        <w:t xml:space="preserve">В ее состав вошли 74 человека: 61 депутат Верховного Совета и 13 специалистов в области права (ученых и практиков). </w:t>
      </w:r>
    </w:p>
    <w:p w:rsidR="00B81B92" w:rsidRPr="002D6552" w:rsidRDefault="00B81B92" w:rsidP="00B81B92">
      <w:pPr>
        <w:keepNext/>
        <w:autoSpaceDE w:val="0"/>
        <w:autoSpaceDN w:val="0"/>
        <w:adjustRightInd w:val="0"/>
        <w:ind w:firstLine="709"/>
        <w:jc w:val="both"/>
        <w:rPr>
          <w:sz w:val="28"/>
          <w:szCs w:val="28"/>
        </w:rPr>
      </w:pPr>
      <w:r w:rsidRPr="002D6552">
        <w:rPr>
          <w:b/>
          <w:sz w:val="28"/>
          <w:szCs w:val="28"/>
        </w:rPr>
        <w:t>27 июля 1990 г. Верховным Советом БССР  принята Декларация ”О государственном суверенитете Белорусской Советской Социалистической Республики“.</w:t>
      </w:r>
      <w:r w:rsidRPr="002D6552">
        <w:rPr>
          <w:sz w:val="28"/>
          <w:szCs w:val="28"/>
        </w:rPr>
        <w:t xml:space="preserve"> В Декларации было заявлено о верховенстве на территории Беларуси Конституции БССР и ее законов.</w:t>
      </w:r>
    </w:p>
    <w:p w:rsidR="00B81B92" w:rsidRPr="002D6552" w:rsidRDefault="00B81B92" w:rsidP="00B81B92">
      <w:pPr>
        <w:keepNext/>
        <w:autoSpaceDE w:val="0"/>
        <w:autoSpaceDN w:val="0"/>
        <w:adjustRightInd w:val="0"/>
        <w:jc w:val="both"/>
        <w:rPr>
          <w:b/>
          <w:i/>
          <w:sz w:val="28"/>
          <w:szCs w:val="28"/>
        </w:rPr>
      </w:pPr>
      <w:r w:rsidRPr="002D6552">
        <w:rPr>
          <w:b/>
          <w:i/>
          <w:sz w:val="28"/>
          <w:szCs w:val="28"/>
        </w:rPr>
        <w:t>Справочно.</w:t>
      </w:r>
    </w:p>
    <w:p w:rsidR="00B81B92" w:rsidRPr="002D6552" w:rsidRDefault="00B81B92" w:rsidP="00B81B92">
      <w:pPr>
        <w:keepNext/>
        <w:autoSpaceDE w:val="0"/>
        <w:autoSpaceDN w:val="0"/>
        <w:adjustRightInd w:val="0"/>
        <w:ind w:firstLine="709"/>
        <w:jc w:val="both"/>
        <w:rPr>
          <w:i/>
          <w:spacing w:val="-4"/>
          <w:sz w:val="28"/>
          <w:szCs w:val="28"/>
        </w:rPr>
      </w:pPr>
      <w:r w:rsidRPr="002D6552">
        <w:rPr>
          <w:i/>
          <w:spacing w:val="-8"/>
          <w:sz w:val="28"/>
          <w:szCs w:val="28"/>
        </w:rPr>
        <w:t>Белорусские конституции советской эпохи 1919, 1927, 1937, 1978 годов</w:t>
      </w:r>
      <w:r w:rsidRPr="002D6552">
        <w:rPr>
          <w:b/>
          <w:i/>
          <w:spacing w:val="-4"/>
          <w:sz w:val="28"/>
          <w:szCs w:val="28"/>
        </w:rPr>
        <w:t xml:space="preserve"> </w:t>
      </w:r>
      <w:r w:rsidRPr="002D6552">
        <w:rPr>
          <w:i/>
          <w:spacing w:val="-4"/>
          <w:sz w:val="28"/>
          <w:szCs w:val="28"/>
        </w:rPr>
        <w:t xml:space="preserve">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B81B92" w:rsidRPr="002D6552" w:rsidRDefault="00B81B92" w:rsidP="00B81B92">
      <w:pPr>
        <w:keepNext/>
        <w:autoSpaceDE w:val="0"/>
        <w:autoSpaceDN w:val="0"/>
        <w:adjustRightInd w:val="0"/>
        <w:ind w:firstLine="709"/>
        <w:jc w:val="both"/>
        <w:rPr>
          <w:sz w:val="28"/>
          <w:szCs w:val="28"/>
        </w:rPr>
      </w:pPr>
      <w:r w:rsidRPr="002D6552">
        <w:rPr>
          <w:sz w:val="28"/>
          <w:szCs w:val="28"/>
        </w:rPr>
        <w:t xml:space="preserve">Декларация носила переходный характер: было заявлено, что ее </w:t>
      </w:r>
      <w:bookmarkStart w:id="1" w:name="_GoBack"/>
      <w:bookmarkEnd w:id="1"/>
      <w:r w:rsidRPr="002D6552">
        <w:rPr>
          <w:sz w:val="28"/>
          <w:szCs w:val="28"/>
        </w:rPr>
        <w:t>положения реализуются Верховным Советом путем принятия новой Конституции, законов БССР.</w:t>
      </w:r>
    </w:p>
    <w:p w:rsidR="00B81B92" w:rsidRPr="002D6552" w:rsidRDefault="00B81B92" w:rsidP="00B81B92">
      <w:pPr>
        <w:keepNext/>
        <w:shd w:val="clear" w:color="auto" w:fill="FFFFFF"/>
        <w:ind w:firstLine="709"/>
        <w:jc w:val="both"/>
        <w:rPr>
          <w:sz w:val="28"/>
          <w:szCs w:val="28"/>
        </w:rPr>
      </w:pPr>
      <w:r w:rsidRPr="002D6552">
        <w:rPr>
          <w:b/>
          <w:sz w:val="28"/>
          <w:szCs w:val="28"/>
        </w:rPr>
        <w:t>После обретения независимости Беларусь стала парламентской республикой</w:t>
      </w:r>
      <w:r w:rsidRPr="002D6552">
        <w:rPr>
          <w:sz w:val="28"/>
          <w:szCs w:val="28"/>
        </w:rPr>
        <w:t>. Согласно статье 2 Декларации право выступать от имени всего народа принадлежало исключительно Верховному Совету</w:t>
      </w:r>
      <w:r>
        <w:rPr>
          <w:sz w:val="28"/>
          <w:szCs w:val="28"/>
        </w:rPr>
        <w:t xml:space="preserve">, который </w:t>
      </w:r>
      <w:r w:rsidRPr="002D6552">
        <w:rPr>
          <w:sz w:val="28"/>
          <w:szCs w:val="28"/>
        </w:rPr>
        <w:t xml:space="preserve">принял решение о </w:t>
      </w:r>
      <w:r w:rsidRPr="002D6552">
        <w:rPr>
          <w:b/>
          <w:sz w:val="28"/>
          <w:szCs w:val="28"/>
        </w:rPr>
        <w:t>придании Декларации о государственном суверенитете статуса конституционного закона</w:t>
      </w:r>
      <w:r w:rsidRPr="002D6552">
        <w:rPr>
          <w:sz w:val="28"/>
          <w:szCs w:val="28"/>
        </w:rPr>
        <w:t>.</w:t>
      </w:r>
    </w:p>
    <w:p w:rsidR="00B81B92" w:rsidRPr="002D6552" w:rsidRDefault="00B81B92" w:rsidP="00B81B92">
      <w:pPr>
        <w:keepNext/>
        <w:autoSpaceDE w:val="0"/>
        <w:autoSpaceDN w:val="0"/>
        <w:adjustRightInd w:val="0"/>
        <w:ind w:firstLine="709"/>
        <w:jc w:val="both"/>
        <w:rPr>
          <w:sz w:val="28"/>
          <w:szCs w:val="28"/>
        </w:rPr>
      </w:pPr>
      <w:r w:rsidRPr="002D6552">
        <w:rPr>
          <w:b/>
          <w:spacing w:val="-8"/>
          <w:sz w:val="28"/>
          <w:szCs w:val="28"/>
        </w:rPr>
        <w:t>Белорусская Советская Социалистическая Республика 19 сентября</w:t>
      </w:r>
      <w:r w:rsidRPr="002D6552">
        <w:rPr>
          <w:b/>
          <w:sz w:val="28"/>
          <w:szCs w:val="28"/>
        </w:rPr>
        <w:t xml:space="preserve"> 1991г. переименована в Республику Беларусь</w:t>
      </w:r>
      <w:r w:rsidRPr="002D6552">
        <w:rPr>
          <w:sz w:val="28"/>
          <w:szCs w:val="28"/>
        </w:rPr>
        <w:t>, принят Государственный флаг, а 10 декабря 1991 г. утвержден Государственный герб белорусского государства.</w:t>
      </w:r>
    </w:p>
    <w:p w:rsidR="00B81B92" w:rsidRPr="002D6552" w:rsidRDefault="00B81B92" w:rsidP="00B81B92">
      <w:pPr>
        <w:keepNext/>
        <w:autoSpaceDE w:val="0"/>
        <w:autoSpaceDN w:val="0"/>
        <w:adjustRightInd w:val="0"/>
        <w:ind w:firstLine="709"/>
        <w:jc w:val="both"/>
        <w:rPr>
          <w:sz w:val="28"/>
          <w:szCs w:val="28"/>
        </w:rPr>
      </w:pPr>
      <w:r w:rsidRPr="002D6552">
        <w:rPr>
          <w:sz w:val="28"/>
          <w:szCs w:val="28"/>
        </w:rPr>
        <w:t xml:space="preserve">Беловежские соглашения, подписанные руководителями Беларуси, России и Украины 8 декабря 1991 г., прекратили существование СССР. Тогда </w:t>
      </w:r>
      <w:r w:rsidRPr="002D6552">
        <w:rPr>
          <w:sz w:val="28"/>
          <w:szCs w:val="28"/>
        </w:rPr>
        <w:lastRenderedPageBreak/>
        <w:t>же было подписано Соглашение о создании Содружества Независимых Государств.</w:t>
      </w:r>
    </w:p>
    <w:p w:rsidR="00B81B92" w:rsidRPr="002D6552" w:rsidRDefault="00B81B92" w:rsidP="00B81B92">
      <w:pPr>
        <w:keepNext/>
        <w:shd w:val="clear" w:color="auto" w:fill="FFFFFF"/>
        <w:ind w:firstLine="709"/>
        <w:jc w:val="both"/>
        <w:rPr>
          <w:bCs/>
          <w:color w:val="000000"/>
          <w:sz w:val="28"/>
          <w:szCs w:val="28"/>
          <w:shd w:val="clear" w:color="auto" w:fill="FFFFFF"/>
        </w:rPr>
      </w:pPr>
      <w:r w:rsidRPr="002D6552">
        <w:rPr>
          <w:bCs/>
          <w:color w:val="000000"/>
          <w:spacing w:val="-4"/>
          <w:sz w:val="28"/>
          <w:szCs w:val="28"/>
          <w:shd w:val="clear" w:color="auto" w:fill="FFFFFF"/>
        </w:rPr>
        <w:t>Республика Беларусь</w:t>
      </w:r>
      <w:r w:rsidRPr="002D6552">
        <w:rPr>
          <w:bCs/>
          <w:color w:val="000000"/>
          <w:sz w:val="28"/>
          <w:szCs w:val="28"/>
          <w:shd w:val="clear" w:color="auto" w:fill="FFFFFF"/>
        </w:rPr>
        <w:t xml:space="preserve">, как и другие бывшие советские республики, стала суверенным независимым государством. Однако процесс разработки белорусской </w:t>
      </w:r>
      <w:r w:rsidRPr="002D6552">
        <w:rPr>
          <w:bCs/>
          <w:color w:val="000000"/>
          <w:spacing w:val="-4"/>
          <w:sz w:val="28"/>
          <w:szCs w:val="28"/>
          <w:shd w:val="clear" w:color="auto" w:fill="FFFFFF"/>
        </w:rPr>
        <w:t>Конституции затянулся на несколько лет.</w:t>
      </w:r>
    </w:p>
    <w:p w:rsidR="00B81B92" w:rsidRPr="002D6552" w:rsidRDefault="00B81B92" w:rsidP="00B81B92">
      <w:pPr>
        <w:pStyle w:val="a5"/>
        <w:keepNext/>
        <w:spacing w:before="0" w:beforeAutospacing="0" w:after="0" w:afterAutospacing="0"/>
        <w:ind w:firstLine="709"/>
        <w:jc w:val="both"/>
        <w:rPr>
          <w:sz w:val="28"/>
          <w:szCs w:val="28"/>
        </w:rPr>
      </w:pPr>
      <w:r w:rsidRPr="002D6552">
        <w:rPr>
          <w:b/>
          <w:sz w:val="28"/>
          <w:szCs w:val="28"/>
        </w:rPr>
        <w:t xml:space="preserve">Развал Советского Союза запустил процесс деиндустриализации </w:t>
      </w:r>
      <w:r w:rsidRPr="002D6552">
        <w:rPr>
          <w:b/>
          <w:spacing w:val="-4"/>
          <w:sz w:val="28"/>
          <w:szCs w:val="28"/>
        </w:rPr>
        <w:t>экономик в бывших республиках СССР.</w:t>
      </w:r>
      <w:r w:rsidRPr="002D6552">
        <w:rPr>
          <w:spacing w:val="-4"/>
          <w:sz w:val="28"/>
          <w:szCs w:val="28"/>
        </w:rPr>
        <w:t xml:space="preserve"> Н</w:t>
      </w:r>
      <w:r w:rsidRPr="002D6552">
        <w:rPr>
          <w:sz w:val="28"/>
          <w:szCs w:val="28"/>
        </w:rPr>
        <w:t xml:space="preserve">а постсоветском пространстве происходила обвальная приватизация, породившая спекуляцию и политическую анархию. В нашей стране нарастание этих негативных последствий носило болезненный </w:t>
      </w:r>
      <w:r w:rsidRPr="002D6552">
        <w:rPr>
          <w:spacing w:val="-8"/>
          <w:sz w:val="28"/>
          <w:szCs w:val="28"/>
        </w:rPr>
        <w:t>характер. Разрыв межреспубликанских хозяйственных связей катастрофически</w:t>
      </w:r>
      <w:r w:rsidRPr="002D6552">
        <w:rPr>
          <w:sz w:val="28"/>
          <w:szCs w:val="28"/>
        </w:rPr>
        <w:t xml:space="preserve"> отразился на белорусской экономике, являвшейся ранее ”сборочным цехом“ Советского Союза.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 Впервые за послевоенный период смертность в Беларуси превысила рождаемость. Демократизация в народном сознании стала ассоциироваться со вседозволенностью и безответственностью, стихийностью в общественной жизни. Белорусское общество теряло социальные и политические ориентиры.</w:t>
      </w:r>
    </w:p>
    <w:p w:rsidR="00B81B92" w:rsidRPr="002D6552" w:rsidRDefault="00B81B92" w:rsidP="00B81B92">
      <w:pPr>
        <w:pStyle w:val="a5"/>
        <w:keepNext/>
        <w:spacing w:before="0" w:beforeAutospacing="0" w:after="0" w:afterAutospacing="0"/>
        <w:ind w:firstLine="709"/>
        <w:jc w:val="both"/>
        <w:rPr>
          <w:bCs/>
          <w:color w:val="000000"/>
          <w:sz w:val="28"/>
          <w:szCs w:val="28"/>
          <w:shd w:val="clear" w:color="auto" w:fill="FFFFFF"/>
        </w:rPr>
      </w:pPr>
      <w:r w:rsidRPr="002D6552">
        <w:rPr>
          <w:bCs/>
          <w:color w:val="000000"/>
          <w:sz w:val="28"/>
          <w:szCs w:val="28"/>
          <w:shd w:val="clear" w:color="auto" w:fill="FFFFFF"/>
        </w:rPr>
        <w:t>С июля 1990 г. по февраль 1994 г. законы</w:t>
      </w:r>
      <w:r w:rsidRPr="002D6552">
        <w:rPr>
          <w:sz w:val="28"/>
          <w:szCs w:val="28"/>
        </w:rPr>
        <w:t xml:space="preserve"> об изменениях и дополнениях белорусской Конституции 1978 года </w:t>
      </w:r>
      <w:r w:rsidRPr="002D6552">
        <w:rPr>
          <w:bCs/>
          <w:color w:val="000000"/>
          <w:sz w:val="28"/>
          <w:szCs w:val="28"/>
          <w:shd w:val="clear" w:color="auto" w:fill="FFFFFF"/>
        </w:rPr>
        <w:t xml:space="preserve">принимались в нашей стране </w:t>
      </w:r>
      <w:r w:rsidRPr="002D6552">
        <w:rPr>
          <w:b/>
          <w:bCs/>
          <w:color w:val="000000"/>
          <w:sz w:val="28"/>
          <w:szCs w:val="28"/>
          <w:shd w:val="clear" w:color="auto" w:fill="FFFFFF"/>
        </w:rPr>
        <w:t>16</w:t>
      </w:r>
      <w:r w:rsidRPr="002D6552">
        <w:rPr>
          <w:bCs/>
          <w:color w:val="000000"/>
          <w:sz w:val="28"/>
          <w:szCs w:val="28"/>
          <w:shd w:val="clear" w:color="auto" w:fill="FFFFFF"/>
        </w:rPr>
        <w:t xml:space="preserve"> раз</w:t>
      </w:r>
      <w:r w:rsidRPr="002D6552">
        <w:rPr>
          <w:i/>
          <w:sz w:val="28"/>
          <w:szCs w:val="28"/>
        </w:rPr>
        <w:t xml:space="preserve"> (касались основ общественного строя, статуса политических партий, организации и деятельности органов государственной власти)</w:t>
      </w:r>
      <w:r w:rsidRPr="002D6552">
        <w:rPr>
          <w:sz w:val="28"/>
          <w:szCs w:val="28"/>
        </w:rPr>
        <w:t xml:space="preserve">. </w:t>
      </w:r>
    </w:p>
    <w:p w:rsidR="00B81B92" w:rsidRPr="002D6552" w:rsidRDefault="00B81B92" w:rsidP="00B81B92">
      <w:pPr>
        <w:keepNext/>
        <w:autoSpaceDE w:val="0"/>
        <w:autoSpaceDN w:val="0"/>
        <w:adjustRightInd w:val="0"/>
        <w:ind w:firstLine="709"/>
        <w:jc w:val="both"/>
        <w:rPr>
          <w:sz w:val="28"/>
          <w:szCs w:val="28"/>
        </w:rPr>
      </w:pPr>
      <w:r w:rsidRPr="002D6552">
        <w:rPr>
          <w:sz w:val="28"/>
          <w:szCs w:val="28"/>
          <w:shd w:val="clear" w:color="auto" w:fill="FFFFFF"/>
        </w:rPr>
        <w:t xml:space="preserve">В этих условиях в Беларуси начали активно обсуждаться пути реформирования государственного устройства страны. </w:t>
      </w:r>
      <w:r w:rsidRPr="002D6552">
        <w:rPr>
          <w:sz w:val="28"/>
          <w:szCs w:val="28"/>
        </w:rPr>
        <w:t xml:space="preserve">Камнем преткновения стал ключевой вопрос: </w:t>
      </w:r>
      <w:r w:rsidRPr="002D6552">
        <w:rPr>
          <w:b/>
          <w:sz w:val="28"/>
          <w:szCs w:val="28"/>
        </w:rPr>
        <w:t>какой быть молодой независимой республике: президентской или парламентской?</w:t>
      </w:r>
    </w:p>
    <w:p w:rsidR="00B81B92" w:rsidRPr="002D6552" w:rsidRDefault="00B81B92" w:rsidP="00B81B92">
      <w:pPr>
        <w:pStyle w:val="a5"/>
        <w:keepNext/>
        <w:spacing w:before="0" w:beforeAutospacing="0" w:after="0" w:afterAutospacing="0"/>
        <w:ind w:firstLine="709"/>
        <w:jc w:val="both"/>
        <w:rPr>
          <w:bCs/>
          <w:color w:val="000000"/>
          <w:sz w:val="28"/>
          <w:szCs w:val="28"/>
          <w:shd w:val="clear" w:color="auto" w:fill="FFFFFF"/>
        </w:rPr>
      </w:pPr>
      <w:r w:rsidRPr="002D6552">
        <w:rPr>
          <w:bCs/>
          <w:color w:val="000000"/>
          <w:sz w:val="28"/>
          <w:szCs w:val="28"/>
          <w:shd w:val="clear" w:color="auto" w:fill="FFFFFF"/>
        </w:rPr>
        <w:t>Был принят компромиссный вариант: введение института президентства с сохранением широких полномочий Верховного Совета.</w:t>
      </w:r>
    </w:p>
    <w:p w:rsidR="00B81B92" w:rsidRPr="002D6552" w:rsidRDefault="00B81B92" w:rsidP="00B81B92">
      <w:pPr>
        <w:pStyle w:val="a5"/>
        <w:keepNext/>
        <w:shd w:val="clear" w:color="auto" w:fill="FFFFFF"/>
        <w:spacing w:before="0" w:beforeAutospacing="0" w:after="0" w:afterAutospacing="0"/>
        <w:ind w:firstLine="709"/>
        <w:jc w:val="both"/>
        <w:rPr>
          <w:bCs/>
          <w:color w:val="000000"/>
          <w:sz w:val="28"/>
          <w:szCs w:val="28"/>
          <w:shd w:val="clear" w:color="auto" w:fill="FFFFFF"/>
        </w:rPr>
      </w:pPr>
    </w:p>
    <w:p w:rsidR="00B81B92" w:rsidRPr="002D6552" w:rsidRDefault="00B81B92" w:rsidP="00B81B92">
      <w:pPr>
        <w:pStyle w:val="a5"/>
        <w:keepNext/>
        <w:shd w:val="clear" w:color="auto" w:fill="FFFFFF"/>
        <w:spacing w:before="0" w:beforeAutospacing="0" w:after="0" w:afterAutospacing="0"/>
        <w:jc w:val="center"/>
        <w:rPr>
          <w:b/>
          <w:bCs/>
          <w:color w:val="000000"/>
          <w:sz w:val="28"/>
          <w:szCs w:val="28"/>
          <w:u w:val="single"/>
          <w:shd w:val="clear" w:color="auto" w:fill="FFFFFF"/>
        </w:rPr>
      </w:pPr>
      <w:r w:rsidRPr="002D6552">
        <w:rPr>
          <w:b/>
          <w:bCs/>
          <w:color w:val="000000"/>
          <w:sz w:val="28"/>
          <w:szCs w:val="28"/>
          <w:u w:val="single"/>
          <w:shd w:val="clear" w:color="auto" w:fill="FFFFFF"/>
        </w:rPr>
        <w:t>Принятие Конституции Республики Беларусь</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bCs/>
          <w:color w:val="000000"/>
          <w:sz w:val="28"/>
          <w:szCs w:val="28"/>
          <w:shd w:val="clear" w:color="auto" w:fill="FFFFFF"/>
        </w:rPr>
      </w:pPr>
      <w:r w:rsidRPr="002D6552">
        <w:rPr>
          <w:b/>
          <w:bCs/>
          <w:color w:val="000000"/>
          <w:sz w:val="28"/>
          <w:szCs w:val="28"/>
          <w:shd w:val="clear" w:color="auto" w:fill="FFFFFF"/>
        </w:rPr>
        <w:t>Конституция Республики Беларусь принята 15 марта 1994 г. на 13-й сессии Верховного Совета 12-го созыва.</w:t>
      </w:r>
      <w:r w:rsidRPr="002D6552">
        <w:rPr>
          <w:bCs/>
          <w:color w:val="000000"/>
          <w:sz w:val="28"/>
          <w:szCs w:val="28"/>
          <w:shd w:val="clear" w:color="auto" w:fill="FFFFFF"/>
        </w:rPr>
        <w:t xml:space="preserve"> При конституционном кворуме голосования и принятия решения (231 депутат) за принятие Конституции проголосовали 236 депутатов, против – 6, воздержались – 8, не голосовало – 57. </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bCs/>
          <w:color w:val="000000"/>
          <w:spacing w:val="-4"/>
          <w:sz w:val="28"/>
          <w:szCs w:val="28"/>
          <w:shd w:val="clear" w:color="auto" w:fill="FFFFFF"/>
        </w:rPr>
      </w:pPr>
      <w:r w:rsidRPr="002D6552">
        <w:rPr>
          <w:b/>
          <w:bCs/>
          <w:color w:val="000000"/>
          <w:sz w:val="28"/>
          <w:szCs w:val="28"/>
          <w:shd w:val="clear" w:color="auto" w:fill="FFFFFF"/>
        </w:rPr>
        <w:t>Вступившая в силу 30 марта 1994 г. Конституция Республики Беларусь фактически подвела итог процессам формирования независимого белорусского государства</w:t>
      </w:r>
      <w:r>
        <w:rPr>
          <w:b/>
          <w:bCs/>
          <w:color w:val="000000"/>
          <w:sz w:val="28"/>
          <w:szCs w:val="28"/>
          <w:shd w:val="clear" w:color="auto" w:fill="FFFFFF"/>
        </w:rPr>
        <w:t>,</w:t>
      </w:r>
      <w:r w:rsidRPr="002D6552">
        <w:rPr>
          <w:b/>
          <w:bCs/>
          <w:color w:val="000000"/>
          <w:sz w:val="28"/>
          <w:szCs w:val="28"/>
          <w:shd w:val="clear" w:color="auto" w:fill="FFFFFF"/>
        </w:rPr>
        <w:t xml:space="preserve"> закрепила ориентиры общественного развития, его перспективы.</w:t>
      </w:r>
      <w:r w:rsidRPr="002D6552">
        <w:rPr>
          <w:bCs/>
          <w:color w:val="000000"/>
          <w:sz w:val="28"/>
          <w:szCs w:val="28"/>
          <w:shd w:val="clear" w:color="auto" w:fill="FFFFFF"/>
        </w:rPr>
        <w:t xml:space="preserve"> Она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w:t>
      </w:r>
      <w:r w:rsidRPr="002D6552">
        <w:rPr>
          <w:bCs/>
          <w:color w:val="000000"/>
          <w:spacing w:val="-4"/>
          <w:sz w:val="28"/>
          <w:szCs w:val="28"/>
          <w:shd w:val="clear" w:color="auto" w:fill="FFFFFF"/>
        </w:rPr>
        <w:t xml:space="preserve">права. </w:t>
      </w:r>
    </w:p>
    <w:p w:rsidR="00B81B92" w:rsidRPr="002D6552" w:rsidRDefault="00B81B92" w:rsidP="00B81B92">
      <w:pPr>
        <w:keepNext/>
        <w:ind w:firstLine="709"/>
        <w:contextualSpacing/>
        <w:jc w:val="both"/>
        <w:rPr>
          <w:sz w:val="28"/>
          <w:szCs w:val="28"/>
        </w:rPr>
      </w:pPr>
      <w:r w:rsidRPr="002D6552">
        <w:rPr>
          <w:b/>
          <w:spacing w:val="-8"/>
          <w:sz w:val="28"/>
          <w:szCs w:val="28"/>
        </w:rPr>
        <w:t>Конституция Республики Беларусь обладала высшей юридической</w:t>
      </w:r>
      <w:r w:rsidRPr="002D6552">
        <w:rPr>
          <w:b/>
          <w:sz w:val="28"/>
          <w:szCs w:val="28"/>
        </w:rPr>
        <w:t xml:space="preserve"> силой.</w:t>
      </w:r>
      <w:r w:rsidRPr="002D6552">
        <w:rPr>
          <w:sz w:val="28"/>
          <w:szCs w:val="28"/>
        </w:rPr>
        <w:t xml:space="preserve"> </w:t>
      </w:r>
      <w:r w:rsidRPr="002D6552">
        <w:rPr>
          <w:spacing w:val="-4"/>
          <w:sz w:val="28"/>
          <w:szCs w:val="28"/>
        </w:rPr>
        <w:t>Поэтому ей сопутствует второе название –</w:t>
      </w:r>
      <w:r w:rsidRPr="002D6552">
        <w:rPr>
          <w:sz w:val="28"/>
          <w:szCs w:val="28"/>
        </w:rPr>
        <w:t xml:space="preserve"> Основной Закон.</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rFonts w:eastAsia="Times New Roman"/>
          <w:sz w:val="28"/>
          <w:szCs w:val="28"/>
        </w:rPr>
      </w:pPr>
      <w:r w:rsidRPr="002D6552">
        <w:rPr>
          <w:b/>
          <w:bCs/>
          <w:color w:val="000000"/>
          <w:sz w:val="28"/>
          <w:szCs w:val="28"/>
          <w:shd w:val="clear" w:color="auto" w:fill="FFFFFF"/>
        </w:rPr>
        <w:lastRenderedPageBreak/>
        <w:t>Конституция учреждала и закрепляла в общем виде</w:t>
      </w:r>
      <w:r w:rsidRPr="002D6552">
        <w:rPr>
          <w:b/>
          <w:bCs/>
          <w:color w:val="000000"/>
          <w:spacing w:val="-8"/>
          <w:sz w:val="28"/>
          <w:szCs w:val="28"/>
          <w:shd w:val="clear" w:color="auto" w:fill="FFFFFF"/>
        </w:rPr>
        <w:t xml:space="preserve"> основополагающие</w:t>
      </w:r>
      <w:r w:rsidRPr="002D6552">
        <w:rPr>
          <w:b/>
          <w:bCs/>
          <w:color w:val="000000"/>
          <w:sz w:val="28"/>
          <w:szCs w:val="28"/>
          <w:shd w:val="clear" w:color="auto" w:fill="FFFFFF"/>
        </w:rPr>
        <w:t xml:space="preserve"> начала организации и развития общества и государства, юридически оформила важнейшие государственные институты</w:t>
      </w:r>
      <w:r w:rsidRPr="002D6552">
        <w:rPr>
          <w:bCs/>
          <w:color w:val="000000"/>
          <w:sz w:val="28"/>
          <w:szCs w:val="28"/>
          <w:shd w:val="clear" w:color="auto" w:fill="FFFFFF"/>
        </w:rPr>
        <w:t>,</w:t>
      </w:r>
      <w:r w:rsidRPr="002D6552">
        <w:rPr>
          <w:b/>
          <w:bCs/>
          <w:color w:val="000000"/>
          <w:sz w:val="28"/>
          <w:szCs w:val="28"/>
          <w:shd w:val="clear" w:color="auto" w:fill="FFFFFF"/>
        </w:rPr>
        <w:t xml:space="preserve"> </w:t>
      </w:r>
      <w:r w:rsidRPr="002D6552">
        <w:rPr>
          <w:rFonts w:eastAsia="Times New Roman"/>
          <w:sz w:val="28"/>
          <w:szCs w:val="28"/>
        </w:rPr>
        <w:t>закрепила разделение властей в государстве на законодательную, исполнительную и судебную.</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sz w:val="28"/>
          <w:szCs w:val="28"/>
          <w:shd w:val="clear" w:color="auto" w:fill="FFFFFF"/>
        </w:rPr>
      </w:pPr>
      <w:r w:rsidRPr="002D6552">
        <w:rPr>
          <w:b/>
          <w:bCs/>
          <w:spacing w:val="-4"/>
          <w:sz w:val="28"/>
          <w:szCs w:val="28"/>
          <w:shd w:val="clear" w:color="auto" w:fill="FFFFFF"/>
        </w:rPr>
        <w:t>Впервые в Беларуси был введен институт президентства.</w:t>
      </w:r>
      <w:r w:rsidRPr="002D6552">
        <w:rPr>
          <w:bCs/>
          <w:spacing w:val="-4"/>
          <w:sz w:val="28"/>
          <w:szCs w:val="28"/>
          <w:shd w:val="clear" w:color="auto" w:fill="FFFFFF"/>
        </w:rPr>
        <w:t xml:space="preserve"> Тогда, н</w:t>
      </w:r>
      <w:r w:rsidRPr="002D6552">
        <w:rPr>
          <w:sz w:val="28"/>
          <w:szCs w:val="28"/>
          <w:shd w:val="clear" w:color="auto" w:fill="FFFFFF"/>
        </w:rPr>
        <w:t>а переломном этапе развития страны</w:t>
      </w:r>
      <w:r>
        <w:rPr>
          <w:sz w:val="28"/>
          <w:szCs w:val="28"/>
          <w:shd w:val="clear" w:color="auto" w:fill="FFFFFF"/>
        </w:rPr>
        <w:t>,</w:t>
      </w:r>
      <w:r w:rsidRPr="002D6552">
        <w:rPr>
          <w:sz w:val="28"/>
          <w:szCs w:val="28"/>
          <w:shd w:val="clear" w:color="auto" w:fill="FFFFFF"/>
        </w:rPr>
        <w:t xml:space="preserve">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B81B92" w:rsidRPr="002D6552" w:rsidRDefault="00B81B92" w:rsidP="00B81B92">
      <w:pPr>
        <w:pStyle w:val="a5"/>
        <w:keepNext/>
        <w:spacing w:before="0" w:beforeAutospacing="0" w:after="0" w:afterAutospacing="0"/>
        <w:ind w:firstLine="709"/>
        <w:jc w:val="both"/>
        <w:rPr>
          <w:sz w:val="28"/>
          <w:szCs w:val="28"/>
        </w:rPr>
      </w:pPr>
      <w:r w:rsidRPr="002D6552">
        <w:rPr>
          <w:b/>
          <w:sz w:val="28"/>
          <w:szCs w:val="28"/>
        </w:rPr>
        <w:t>10 июля 1994 года после сложной борьбы с пятью другими кандидатами Президентом Республики Беларусь был избран народный депутат Беларуси А.Г.Лукашенко.</w:t>
      </w:r>
      <w:r w:rsidRPr="002D6552">
        <w:rPr>
          <w:sz w:val="28"/>
          <w:szCs w:val="28"/>
        </w:rPr>
        <w:t xml:space="preserve"> Во втором туре его поддержали </w:t>
      </w:r>
      <w:r w:rsidRPr="002D6552">
        <w:rPr>
          <w:b/>
          <w:sz w:val="28"/>
          <w:szCs w:val="28"/>
        </w:rPr>
        <w:t>80,3%</w:t>
      </w:r>
      <w:r w:rsidRPr="002D6552">
        <w:rPr>
          <w:sz w:val="28"/>
          <w:szCs w:val="28"/>
        </w:rPr>
        <w:t xml:space="preserve"> граждан, принявших участие в голосовании.</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bCs/>
          <w:color w:val="000000"/>
          <w:sz w:val="28"/>
          <w:szCs w:val="28"/>
          <w:shd w:val="clear" w:color="auto" w:fill="FFFFFF"/>
        </w:rPr>
      </w:pPr>
      <w:r w:rsidRPr="002D6552">
        <w:rPr>
          <w:bCs/>
          <w:color w:val="000000"/>
          <w:sz w:val="28"/>
          <w:szCs w:val="28"/>
          <w:shd w:val="clear" w:color="auto" w:fill="FFFFFF"/>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B81B92" w:rsidRPr="002D6552" w:rsidRDefault="00B81B92" w:rsidP="00B81B92">
      <w:pPr>
        <w:pStyle w:val="a5"/>
        <w:keepNext/>
        <w:shd w:val="clear" w:color="auto" w:fill="FFFFFF"/>
        <w:tabs>
          <w:tab w:val="left" w:pos="1134"/>
        </w:tabs>
        <w:spacing w:before="0" w:beforeAutospacing="0" w:after="0" w:afterAutospacing="0"/>
        <w:ind w:firstLine="709"/>
        <w:jc w:val="both"/>
        <w:rPr>
          <w:bCs/>
          <w:color w:val="000000"/>
          <w:spacing w:val="-4"/>
          <w:sz w:val="28"/>
          <w:szCs w:val="28"/>
          <w:shd w:val="clear" w:color="auto" w:fill="FFFFFF"/>
        </w:rPr>
      </w:pPr>
      <w:r w:rsidRPr="002D6552">
        <w:rPr>
          <w:bCs/>
          <w:color w:val="000000"/>
          <w:sz w:val="28"/>
          <w:szCs w:val="28"/>
          <w:shd w:val="clear" w:color="auto" w:fill="FFFFFF"/>
        </w:rPr>
        <w:t>Также учреждался институт конституционного контроля –</w:t>
      </w:r>
      <w:r w:rsidRPr="002D6552">
        <w:rPr>
          <w:bCs/>
          <w:color w:val="000000"/>
          <w:spacing w:val="-4"/>
          <w:sz w:val="28"/>
          <w:szCs w:val="28"/>
          <w:shd w:val="clear" w:color="auto" w:fill="FFFFFF"/>
        </w:rPr>
        <w:t xml:space="preserve"> Конституционный Суд Республики Беларусь.</w:t>
      </w:r>
    </w:p>
    <w:p w:rsidR="00B81B92" w:rsidRPr="002D6552" w:rsidRDefault="00B81B92" w:rsidP="00B81B92">
      <w:pPr>
        <w:keepNext/>
        <w:jc w:val="center"/>
        <w:rPr>
          <w:b/>
          <w:sz w:val="28"/>
          <w:szCs w:val="28"/>
          <w:u w:val="single"/>
        </w:rPr>
      </w:pPr>
    </w:p>
    <w:p w:rsidR="00B81B92" w:rsidRDefault="00B81B92" w:rsidP="00B81B92">
      <w:pPr>
        <w:keepNext/>
        <w:jc w:val="center"/>
        <w:rPr>
          <w:b/>
          <w:sz w:val="28"/>
          <w:szCs w:val="28"/>
          <w:u w:val="single"/>
        </w:rPr>
      </w:pPr>
      <w:r w:rsidRPr="002D6552">
        <w:rPr>
          <w:b/>
          <w:sz w:val="28"/>
          <w:szCs w:val="28"/>
          <w:u w:val="single"/>
        </w:rPr>
        <w:t>Изменения и дополнения Конституции Республики Беларусь</w:t>
      </w:r>
    </w:p>
    <w:p w:rsidR="00B81B92" w:rsidRPr="002D6552" w:rsidRDefault="00B81B92" w:rsidP="00B81B92">
      <w:pPr>
        <w:pStyle w:val="a5"/>
        <w:keepNext/>
        <w:spacing w:before="0" w:beforeAutospacing="0" w:after="0" w:afterAutospacing="0"/>
        <w:ind w:firstLine="709"/>
        <w:jc w:val="both"/>
        <w:rPr>
          <w:sz w:val="28"/>
          <w:szCs w:val="28"/>
        </w:rPr>
      </w:pPr>
      <w:r w:rsidRPr="002D6552">
        <w:rPr>
          <w:sz w:val="28"/>
          <w:szCs w:val="28"/>
        </w:rPr>
        <w:t>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B81B92" w:rsidRPr="002D6552" w:rsidRDefault="00B81B92" w:rsidP="00B81B92">
      <w:pPr>
        <w:pStyle w:val="a5"/>
        <w:keepNext/>
        <w:spacing w:before="0" w:beforeAutospacing="0" w:after="0" w:afterAutospacing="0"/>
        <w:ind w:firstLine="709"/>
        <w:jc w:val="both"/>
        <w:rPr>
          <w:sz w:val="28"/>
          <w:szCs w:val="28"/>
        </w:rPr>
      </w:pPr>
      <w:r w:rsidRPr="002D6552">
        <w:rPr>
          <w:sz w:val="28"/>
          <w:szCs w:val="28"/>
        </w:rPr>
        <w:t>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14 мая 1995 г. в ходе всенародного голосования они получили широкую поддержку общества.</w:t>
      </w:r>
      <w:r w:rsidRPr="002D6552">
        <w:rPr>
          <w:i/>
          <w:sz w:val="28"/>
          <w:szCs w:val="28"/>
        </w:rPr>
        <w:t xml:space="preserve"> </w:t>
      </w:r>
      <w:r w:rsidRPr="002D6552">
        <w:rPr>
          <w:sz w:val="28"/>
          <w:szCs w:val="28"/>
        </w:rPr>
        <w:t xml:space="preserve">Результаты плебисцита фактически изменили ряд конституционных норм: изменена государственная символика, статус государственного наравне с белорусским придан русскому языку. </w:t>
      </w:r>
    </w:p>
    <w:p w:rsidR="00B81B92" w:rsidRPr="002D6552" w:rsidRDefault="00B81B92" w:rsidP="00B81B92">
      <w:pPr>
        <w:keepNext/>
        <w:ind w:firstLine="709"/>
        <w:jc w:val="both"/>
        <w:rPr>
          <w:sz w:val="28"/>
          <w:szCs w:val="28"/>
        </w:rPr>
      </w:pPr>
      <w:r w:rsidRPr="002D6552">
        <w:rPr>
          <w:b/>
          <w:sz w:val="28"/>
          <w:szCs w:val="28"/>
        </w:rPr>
        <w:t>Развитие Беларуси требовало совершенствования и укрепления президентской формы правления</w:t>
      </w:r>
      <w:r w:rsidRPr="002D6552">
        <w:rPr>
          <w:sz w:val="28"/>
          <w:szCs w:val="28"/>
        </w:rPr>
        <w:t xml:space="preserve">, которая могла бы обеспечить сильную государственную власть, </w:t>
      </w:r>
      <w:r w:rsidRPr="002D6552">
        <w:rPr>
          <w:spacing w:val="-4"/>
          <w:sz w:val="28"/>
          <w:szCs w:val="28"/>
        </w:rPr>
        <w:t>внутриполитическую стабильность, эффективную работу государственных</w:t>
      </w:r>
      <w:r w:rsidRPr="002D6552">
        <w:rPr>
          <w:sz w:val="28"/>
          <w:szCs w:val="28"/>
        </w:rPr>
        <w:t xml:space="preserve"> органов, создать условия для полного преодоления кризиса и реформирования социально-экономического уклада страны во благо ее народа. </w:t>
      </w:r>
    </w:p>
    <w:p w:rsidR="00B81B92" w:rsidRPr="002D6552" w:rsidRDefault="00B81B92" w:rsidP="00B81B92">
      <w:pPr>
        <w:keepNext/>
        <w:ind w:firstLine="708"/>
        <w:jc w:val="both"/>
        <w:rPr>
          <w:b/>
          <w:sz w:val="28"/>
          <w:szCs w:val="28"/>
        </w:rPr>
      </w:pPr>
      <w:r w:rsidRPr="002D6552">
        <w:rPr>
          <w:b/>
          <w:sz w:val="28"/>
          <w:szCs w:val="28"/>
        </w:rPr>
        <w:t>Необходимость внесения изменений и дополнений в Конституцию 1994 года стала очевидной.</w:t>
      </w:r>
    </w:p>
    <w:p w:rsidR="00B81B92" w:rsidRPr="002D6552" w:rsidRDefault="00B81B92" w:rsidP="00B81B92">
      <w:pPr>
        <w:keepNext/>
        <w:ind w:firstLine="709"/>
        <w:jc w:val="both"/>
        <w:rPr>
          <w:sz w:val="28"/>
          <w:szCs w:val="28"/>
        </w:rPr>
      </w:pPr>
      <w:r w:rsidRPr="002D6552">
        <w:rPr>
          <w:sz w:val="28"/>
          <w:szCs w:val="28"/>
        </w:rPr>
        <w:lastRenderedPageBreak/>
        <w:t>На второй республиканский референдум были вынесены два проекта обновленной Конституции.</w:t>
      </w:r>
      <w:r>
        <w:rPr>
          <w:sz w:val="28"/>
          <w:szCs w:val="28"/>
        </w:rPr>
        <w:t xml:space="preserve"> </w:t>
      </w:r>
      <w:r w:rsidRPr="002D6552">
        <w:rPr>
          <w:sz w:val="28"/>
          <w:szCs w:val="28"/>
        </w:rPr>
        <w:t xml:space="preserve">В результате голосования </w:t>
      </w:r>
      <w:r w:rsidRPr="002D6552">
        <w:rPr>
          <w:b/>
          <w:sz w:val="28"/>
          <w:szCs w:val="28"/>
        </w:rPr>
        <w:t>24 ноября 1996 г. проект Конституции, предложенный Президентом Республики Беларусь А.Г.Лукашенко, поддержали 70,5% от общего числа избирателей</w:t>
      </w:r>
      <w:r w:rsidRPr="002D6552">
        <w:rPr>
          <w:sz w:val="28"/>
          <w:szCs w:val="28"/>
        </w:rPr>
        <w:t xml:space="preserve">, за проект Верховного Совета – 7,9% от общего числа избирателей. </w:t>
      </w:r>
    </w:p>
    <w:p w:rsidR="00B81B92" w:rsidRPr="002D6552" w:rsidRDefault="00B81B92" w:rsidP="00B81B92">
      <w:pPr>
        <w:pStyle w:val="a5"/>
        <w:keepNext/>
        <w:shd w:val="clear" w:color="auto" w:fill="FFFFFF"/>
        <w:spacing w:before="0" w:beforeAutospacing="0" w:after="0" w:afterAutospacing="0"/>
        <w:jc w:val="both"/>
        <w:rPr>
          <w:b/>
          <w:i/>
          <w:spacing w:val="-4"/>
          <w:sz w:val="28"/>
          <w:szCs w:val="28"/>
        </w:rPr>
      </w:pPr>
      <w:r w:rsidRPr="002D6552">
        <w:rPr>
          <w:b/>
          <w:i/>
          <w:spacing w:val="-4"/>
          <w:sz w:val="28"/>
          <w:szCs w:val="28"/>
        </w:rPr>
        <w:t>Справочно.</w:t>
      </w:r>
    </w:p>
    <w:p w:rsidR="00B81B92" w:rsidRPr="002D6552" w:rsidRDefault="00B81B92" w:rsidP="00B81B92">
      <w:pPr>
        <w:pStyle w:val="a5"/>
        <w:keepNext/>
        <w:shd w:val="clear" w:color="auto" w:fill="FFFFFF"/>
        <w:spacing w:before="0" w:beforeAutospacing="0" w:after="0" w:afterAutospacing="0"/>
        <w:ind w:firstLine="709"/>
        <w:jc w:val="both"/>
        <w:rPr>
          <w:i/>
          <w:spacing w:val="-4"/>
          <w:sz w:val="28"/>
          <w:szCs w:val="28"/>
        </w:rPr>
      </w:pPr>
      <w:r w:rsidRPr="002D6552">
        <w:rPr>
          <w:i/>
          <w:spacing w:val="-4"/>
          <w:sz w:val="28"/>
          <w:szCs w:val="28"/>
        </w:rPr>
        <w:t>Конституция Республики Беларусь вобрала в себя ключевые положения Всеобщей декларации прав человека, международные пакты ООН о гражданских и политических правах, а также об экономических, социальных и культурных правах.</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z w:val="28"/>
          <w:szCs w:val="28"/>
        </w:rPr>
        <w:t xml:space="preserve">Существенно изменились место и роль </w:t>
      </w:r>
      <w:r w:rsidRPr="002D6552">
        <w:rPr>
          <w:b/>
          <w:sz w:val="28"/>
          <w:szCs w:val="28"/>
        </w:rPr>
        <w:t>Президента Республики Беларусь</w:t>
      </w:r>
      <w:r w:rsidRPr="002D6552">
        <w:rPr>
          <w:sz w:val="28"/>
          <w:szCs w:val="28"/>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 </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pacing w:val="-6"/>
          <w:sz w:val="28"/>
          <w:szCs w:val="28"/>
        </w:rPr>
        <w:t xml:space="preserve">Вместо Верховного Совета был учрежден </w:t>
      </w:r>
      <w:r w:rsidRPr="002D6552">
        <w:rPr>
          <w:b/>
          <w:spacing w:val="-6"/>
          <w:sz w:val="28"/>
          <w:szCs w:val="28"/>
        </w:rPr>
        <w:t>двухпалатный Парламент</w:t>
      </w:r>
      <w:r w:rsidRPr="002D6552">
        <w:rPr>
          <w:spacing w:val="-6"/>
          <w:sz w:val="28"/>
          <w:szCs w:val="28"/>
        </w:rPr>
        <w:t xml:space="preserve"> – </w:t>
      </w:r>
      <w:r w:rsidRPr="002D6552">
        <w:rPr>
          <w:sz w:val="28"/>
          <w:szCs w:val="28"/>
        </w:rPr>
        <w:t xml:space="preserve">Национальное собрание Республики Беларусь, состоящий из Палаты представителей и Совета Республики. </w:t>
      </w:r>
    </w:p>
    <w:p w:rsidR="00B81B92" w:rsidRPr="002D6552" w:rsidRDefault="00B81B92" w:rsidP="00B81B92">
      <w:pPr>
        <w:pStyle w:val="a5"/>
        <w:keepNext/>
        <w:shd w:val="clear" w:color="auto" w:fill="FFFFFF"/>
        <w:spacing w:before="0" w:beforeAutospacing="0" w:after="0" w:afterAutospacing="0"/>
        <w:jc w:val="both"/>
        <w:rPr>
          <w:b/>
          <w:i/>
          <w:sz w:val="28"/>
          <w:szCs w:val="28"/>
        </w:rPr>
      </w:pPr>
      <w:r w:rsidRPr="002D6552">
        <w:rPr>
          <w:b/>
          <w:i/>
          <w:sz w:val="28"/>
          <w:szCs w:val="28"/>
        </w:rPr>
        <w:t>Справочно.</w:t>
      </w:r>
    </w:p>
    <w:p w:rsidR="00B81B92" w:rsidRPr="002D6552" w:rsidRDefault="00B81B92" w:rsidP="00B81B92">
      <w:pPr>
        <w:pStyle w:val="a5"/>
        <w:keepNext/>
        <w:shd w:val="clear" w:color="auto" w:fill="FFFFFF"/>
        <w:spacing w:before="0" w:beforeAutospacing="0" w:after="0" w:afterAutospacing="0"/>
        <w:ind w:firstLine="709"/>
        <w:jc w:val="both"/>
        <w:rPr>
          <w:i/>
          <w:sz w:val="28"/>
          <w:szCs w:val="28"/>
        </w:rPr>
      </w:pPr>
      <w:r w:rsidRPr="002D6552">
        <w:rPr>
          <w:i/>
          <w:spacing w:val="-8"/>
          <w:sz w:val="28"/>
          <w:szCs w:val="28"/>
        </w:rPr>
        <w:t>В новом Парламенте были учтены интересы органов территориального</w:t>
      </w:r>
      <w:r w:rsidRPr="002D6552">
        <w:rPr>
          <w:i/>
          <w:sz w:val="28"/>
          <w:szCs w:val="28"/>
        </w:rPr>
        <w:t xml:space="preserve"> самоуправления, обеспечено более полное представительство всех слоев общества, оптимизирована численность парламентариев. Если в состав Верховного Совета входило 260 человек, то в современный двухпалатный Парламент – </w:t>
      </w:r>
      <w:r w:rsidRPr="002D6552">
        <w:rPr>
          <w:b/>
          <w:i/>
          <w:sz w:val="28"/>
          <w:szCs w:val="28"/>
        </w:rPr>
        <w:t>174</w:t>
      </w:r>
      <w:r w:rsidRPr="002D6552">
        <w:rPr>
          <w:i/>
          <w:sz w:val="28"/>
          <w:szCs w:val="28"/>
        </w:rPr>
        <w:t xml:space="preserve"> (</w:t>
      </w:r>
      <w:r w:rsidRPr="002D6552">
        <w:rPr>
          <w:b/>
          <w:i/>
          <w:sz w:val="28"/>
          <w:szCs w:val="28"/>
        </w:rPr>
        <w:t>110</w:t>
      </w:r>
      <w:r w:rsidRPr="002D6552">
        <w:rPr>
          <w:i/>
          <w:sz w:val="28"/>
          <w:szCs w:val="28"/>
        </w:rPr>
        <w:t xml:space="preserve"> депутатов Палаты представителей и </w:t>
      </w:r>
      <w:r w:rsidRPr="002D6552">
        <w:rPr>
          <w:b/>
          <w:i/>
          <w:sz w:val="28"/>
          <w:szCs w:val="28"/>
        </w:rPr>
        <w:t>64</w:t>
      </w:r>
      <w:r w:rsidRPr="002D6552">
        <w:rPr>
          <w:i/>
          <w:sz w:val="28"/>
          <w:szCs w:val="28"/>
        </w:rPr>
        <w:t xml:space="preserve"> члена Совета Республики). </w:t>
      </w:r>
    </w:p>
    <w:p w:rsidR="00B81B92" w:rsidRPr="002D6552" w:rsidRDefault="00B81B92" w:rsidP="00B81B92">
      <w:pPr>
        <w:pStyle w:val="a5"/>
        <w:keepNext/>
        <w:shd w:val="clear" w:color="auto" w:fill="FFFFFF"/>
        <w:spacing w:before="0" w:beforeAutospacing="0" w:after="0" w:afterAutospacing="0"/>
        <w:ind w:firstLine="709"/>
        <w:jc w:val="both"/>
        <w:rPr>
          <w:i/>
          <w:sz w:val="28"/>
          <w:szCs w:val="28"/>
        </w:rPr>
      </w:pPr>
      <w:r w:rsidRPr="002D6552">
        <w:rPr>
          <w:i/>
          <w:sz w:val="28"/>
          <w:szCs w:val="28"/>
        </w:rPr>
        <w:t xml:space="preserve">Парламентская реформа существенно изменила законодательный процесс. Депутаты стали выполнять свои функции на профессиональной основе, что позволило перевести основной объем законотворческой деятельности в постоянные комиссии Палаты представителей. </w:t>
      </w:r>
    </w:p>
    <w:p w:rsidR="00B81B92" w:rsidRPr="002D6552" w:rsidRDefault="00B81B92" w:rsidP="00B81B92">
      <w:pPr>
        <w:pStyle w:val="a5"/>
        <w:keepNext/>
        <w:shd w:val="clear" w:color="auto" w:fill="FFFFFF"/>
        <w:spacing w:before="0" w:beforeAutospacing="0" w:after="0" w:afterAutospacing="0"/>
        <w:ind w:firstLine="709"/>
        <w:jc w:val="both"/>
        <w:rPr>
          <w:i/>
          <w:sz w:val="28"/>
          <w:szCs w:val="28"/>
        </w:rPr>
      </w:pPr>
      <w:r w:rsidRPr="002D6552">
        <w:rPr>
          <w:i/>
          <w:sz w:val="28"/>
          <w:szCs w:val="28"/>
        </w:rPr>
        <w:t xml:space="preserve">Законопроекты стали проходить через ”двойное сито“ экспертных </w:t>
      </w:r>
      <w:r w:rsidRPr="002D6552">
        <w:rPr>
          <w:i/>
          <w:spacing w:val="-12"/>
          <w:sz w:val="28"/>
          <w:szCs w:val="28"/>
        </w:rPr>
        <w:t>проверок</w:t>
      </w:r>
      <w:r w:rsidRPr="002D6552">
        <w:rPr>
          <w:i/>
          <w:sz w:val="28"/>
          <w:szCs w:val="28"/>
        </w:rPr>
        <w:t xml:space="preserve">. Важным фактором сбалансированного развития белорусского государства выступили ежегодные послания Президента белорусскому </w:t>
      </w:r>
      <w:r w:rsidRPr="002D6552">
        <w:rPr>
          <w:i/>
          <w:spacing w:val="-4"/>
          <w:sz w:val="28"/>
          <w:szCs w:val="28"/>
        </w:rPr>
        <w:t>народу и Национальному собранию, его регулярные встречи с депутатами.</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z w:val="28"/>
          <w:szCs w:val="28"/>
        </w:rPr>
        <w:t xml:space="preserve">Конституционная реформа выразилась также в повышении роли </w:t>
      </w:r>
      <w:r w:rsidRPr="002D6552">
        <w:rPr>
          <w:b/>
          <w:sz w:val="28"/>
          <w:szCs w:val="28"/>
        </w:rPr>
        <w:t>Правительства</w:t>
      </w:r>
      <w:r w:rsidRPr="002D6552">
        <w:rPr>
          <w:sz w:val="28"/>
          <w:szCs w:val="28"/>
        </w:rPr>
        <w:t xml:space="preserve"> – Совета Министров в системе ветвей власти и усилении его ответственности за состояние и развитие экономики, социально-культурной и административно-политической сфер деятельности.</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pacing w:val="-8"/>
          <w:sz w:val="28"/>
          <w:szCs w:val="28"/>
        </w:rPr>
        <w:t xml:space="preserve">Был учрежден новый контрольный орган – </w:t>
      </w:r>
      <w:r w:rsidRPr="002D6552">
        <w:rPr>
          <w:b/>
          <w:spacing w:val="-8"/>
          <w:sz w:val="28"/>
          <w:szCs w:val="28"/>
        </w:rPr>
        <w:t>Комитет государственного</w:t>
      </w:r>
      <w:r w:rsidRPr="002D6552">
        <w:rPr>
          <w:b/>
          <w:sz w:val="28"/>
          <w:szCs w:val="28"/>
        </w:rPr>
        <w:t xml:space="preserve"> контроля</w:t>
      </w:r>
      <w:r w:rsidRPr="002D6552">
        <w:rPr>
          <w:sz w:val="28"/>
          <w:szCs w:val="28"/>
        </w:rPr>
        <w:t xml:space="preserve"> (вместо Контрольной палаты).</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z w:val="28"/>
          <w:szCs w:val="28"/>
        </w:rPr>
        <w:t>Конституционный суд был включен в систему судебной власти (ранее входил в систему органов контроля и надзора).</w:t>
      </w:r>
    </w:p>
    <w:p w:rsidR="00B81B92" w:rsidRPr="002D6552" w:rsidRDefault="00B81B92" w:rsidP="00B81B92">
      <w:pPr>
        <w:pStyle w:val="a5"/>
        <w:keepNext/>
        <w:shd w:val="clear" w:color="auto" w:fill="FFFFFF"/>
        <w:spacing w:before="0" w:beforeAutospacing="0" w:after="0" w:afterAutospacing="0"/>
        <w:ind w:firstLine="709"/>
        <w:jc w:val="both"/>
        <w:rPr>
          <w:sz w:val="28"/>
          <w:szCs w:val="28"/>
        </w:rPr>
      </w:pPr>
      <w:r w:rsidRPr="002D6552">
        <w:rPr>
          <w:sz w:val="28"/>
          <w:szCs w:val="28"/>
        </w:rPr>
        <w:t>Таким образом,</w:t>
      </w:r>
      <w:r w:rsidRPr="002D6552">
        <w:rPr>
          <w:b/>
          <w:sz w:val="28"/>
          <w:szCs w:val="28"/>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2D6552">
        <w:rPr>
          <w:sz w:val="28"/>
          <w:szCs w:val="28"/>
        </w:rPr>
        <w:t xml:space="preserve"> </w:t>
      </w:r>
    </w:p>
    <w:p w:rsidR="00B81B92" w:rsidRDefault="00B81B92" w:rsidP="00B81B92">
      <w:pPr>
        <w:keepNext/>
        <w:ind w:firstLine="709"/>
        <w:jc w:val="both"/>
        <w:rPr>
          <w:sz w:val="28"/>
          <w:szCs w:val="28"/>
        </w:rPr>
      </w:pPr>
      <w:r w:rsidRPr="002D6552">
        <w:rPr>
          <w:b/>
          <w:sz w:val="28"/>
          <w:szCs w:val="28"/>
        </w:rPr>
        <w:lastRenderedPageBreak/>
        <w:t>Следующий референдум, на который были вынесены вопросы изменения и дополнения Конституции Республики Беларусь, состоялся 17 октября 2004 г.</w:t>
      </w:r>
      <w:r w:rsidRPr="002D6552">
        <w:rPr>
          <w:sz w:val="28"/>
          <w:szCs w:val="28"/>
        </w:rPr>
        <w:t xml:space="preserve"> </w:t>
      </w:r>
      <w:r w:rsidRPr="002D6552">
        <w:rPr>
          <w:i/>
          <w:sz w:val="28"/>
          <w:szCs w:val="28"/>
        </w:rPr>
        <w:t>(был совмещен с парламентскими выборами)</w:t>
      </w:r>
      <w:r w:rsidRPr="002D6552">
        <w:rPr>
          <w:sz w:val="28"/>
          <w:szCs w:val="28"/>
        </w:rPr>
        <w:t xml:space="preserve">.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 За новую редакцию указанной нормы Конституции высказались </w:t>
      </w:r>
      <w:r w:rsidRPr="002D6552">
        <w:rPr>
          <w:b/>
          <w:sz w:val="28"/>
          <w:szCs w:val="28"/>
        </w:rPr>
        <w:t xml:space="preserve">79,42% </w:t>
      </w:r>
      <w:r w:rsidRPr="002D6552">
        <w:rPr>
          <w:sz w:val="28"/>
          <w:szCs w:val="28"/>
        </w:rPr>
        <w:t xml:space="preserve">граждан от общего числа внесенных в списки для голосования. </w:t>
      </w:r>
    </w:p>
    <w:p w:rsidR="00B81B92" w:rsidRPr="002D6552" w:rsidRDefault="00B81B92" w:rsidP="00B81B92">
      <w:pPr>
        <w:keepNext/>
        <w:ind w:firstLine="709"/>
        <w:jc w:val="both"/>
        <w:rPr>
          <w:sz w:val="28"/>
          <w:szCs w:val="28"/>
        </w:rPr>
      </w:pPr>
      <w:r w:rsidRPr="002D6552">
        <w:rPr>
          <w:sz w:val="28"/>
          <w:szCs w:val="28"/>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B81B92" w:rsidRPr="002D6552" w:rsidRDefault="00B81B92" w:rsidP="00B81B92">
      <w:pPr>
        <w:keepNext/>
        <w:autoSpaceDE w:val="0"/>
        <w:autoSpaceDN w:val="0"/>
        <w:adjustRightInd w:val="0"/>
        <w:ind w:firstLine="709"/>
        <w:jc w:val="both"/>
        <w:rPr>
          <w:color w:val="0000FF"/>
          <w:sz w:val="28"/>
          <w:szCs w:val="28"/>
        </w:rPr>
      </w:pPr>
    </w:p>
    <w:p w:rsidR="00B81B92" w:rsidRDefault="00B81B92" w:rsidP="00B81B92">
      <w:pPr>
        <w:keepNext/>
        <w:jc w:val="center"/>
        <w:rPr>
          <w:b/>
          <w:sz w:val="28"/>
          <w:szCs w:val="28"/>
          <w:u w:val="single"/>
        </w:rPr>
      </w:pPr>
      <w:r w:rsidRPr="002D6552">
        <w:rPr>
          <w:b/>
          <w:sz w:val="28"/>
          <w:szCs w:val="28"/>
          <w:u w:val="single"/>
        </w:rPr>
        <w:t>Конституция – политико-правовой фундамент единства</w:t>
      </w:r>
      <w:r>
        <w:rPr>
          <w:b/>
          <w:sz w:val="28"/>
          <w:szCs w:val="28"/>
          <w:u w:val="single"/>
        </w:rPr>
        <w:t xml:space="preserve"> </w:t>
      </w:r>
    </w:p>
    <w:p w:rsidR="00B81B92" w:rsidRPr="002D6552" w:rsidRDefault="00B81B92" w:rsidP="00B81B92">
      <w:pPr>
        <w:keepNext/>
        <w:jc w:val="center"/>
        <w:rPr>
          <w:b/>
          <w:sz w:val="28"/>
          <w:szCs w:val="28"/>
          <w:u w:val="single"/>
        </w:rPr>
      </w:pPr>
      <w:r w:rsidRPr="002D6552">
        <w:rPr>
          <w:b/>
          <w:sz w:val="28"/>
          <w:szCs w:val="28"/>
          <w:u w:val="single"/>
        </w:rPr>
        <w:t xml:space="preserve">белорусского народа, основа процветания общества </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Эксперты-правоведы не случайно называют Основной Закон нашей страны прогрессивным документом. Являющаяся отражением воли народа, Конституция провозглашает Республику Беларусь социальным правовым государством, в котором:</w:t>
      </w:r>
    </w:p>
    <w:p w:rsidR="00B81B92" w:rsidRPr="002D6552" w:rsidRDefault="00B81B92" w:rsidP="00B81B92">
      <w:pPr>
        <w:keepNext/>
        <w:autoSpaceDE w:val="0"/>
        <w:autoSpaceDN w:val="0"/>
        <w:adjustRightInd w:val="0"/>
        <w:ind w:firstLine="709"/>
        <w:jc w:val="both"/>
        <w:outlineLvl w:val="0"/>
        <w:rPr>
          <w:sz w:val="28"/>
          <w:szCs w:val="28"/>
        </w:rPr>
      </w:pPr>
      <w:r w:rsidRPr="002D6552">
        <w:rPr>
          <w:b/>
          <w:sz w:val="28"/>
          <w:szCs w:val="28"/>
        </w:rPr>
        <w:t xml:space="preserve">человек, его права, свободы и гарантии их реализации являются высшей ценностью и целью общества и государства </w:t>
      </w:r>
      <w:r w:rsidRPr="002D6552">
        <w:rPr>
          <w:i/>
          <w:sz w:val="28"/>
          <w:szCs w:val="28"/>
        </w:rPr>
        <w:t>(статья 2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b/>
          <w:sz w:val="28"/>
          <w:szCs w:val="28"/>
        </w:rPr>
        <w:t>государство ответственно перед гражданином за создание условий</w:t>
      </w:r>
      <w:r w:rsidRPr="002D6552">
        <w:rPr>
          <w:sz w:val="28"/>
          <w:szCs w:val="28"/>
        </w:rPr>
        <w:t xml:space="preserve"> для свободного и достойного развития личности </w:t>
      </w:r>
      <w:r w:rsidRPr="002D6552">
        <w:rPr>
          <w:i/>
          <w:sz w:val="28"/>
          <w:szCs w:val="28"/>
        </w:rPr>
        <w:t>(статья 2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b/>
          <w:bCs/>
          <w:spacing w:val="-8"/>
          <w:sz w:val="28"/>
          <w:szCs w:val="28"/>
        </w:rPr>
        <w:t>народ является единственным источником государственной власти</w:t>
      </w:r>
      <w:r w:rsidRPr="002D6552">
        <w:rPr>
          <w:b/>
          <w:bCs/>
          <w:sz w:val="28"/>
          <w:szCs w:val="28"/>
        </w:rPr>
        <w:t xml:space="preserve"> и носителем суверенитета в Республике Беларусь.</w:t>
      </w:r>
      <w:r w:rsidRPr="002D6552">
        <w:rPr>
          <w:bCs/>
          <w:sz w:val="28"/>
          <w:szCs w:val="28"/>
        </w:rPr>
        <w:t xml:space="preserve"> Народ осуществляет свою власть непосредственно, через представительные и иные органы в формах и пределах, определенных Конституцией </w:t>
      </w:r>
      <w:r w:rsidRPr="002D6552">
        <w:rPr>
          <w:i/>
          <w:sz w:val="28"/>
          <w:szCs w:val="28"/>
        </w:rPr>
        <w:t>(статья 3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 xml:space="preserve">каждый имеет право на достойный уровень жизни, включая достаточное питание, одежду, жилье и постоянное улучшение необходимых для этого условий </w:t>
      </w:r>
      <w:r w:rsidRPr="002D6552">
        <w:rPr>
          <w:i/>
          <w:sz w:val="28"/>
          <w:szCs w:val="28"/>
        </w:rPr>
        <w:t>(статья 21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 xml:space="preserve">гражданам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w:t>
      </w:r>
      <w:r w:rsidRPr="002D6552">
        <w:rPr>
          <w:spacing w:val="-4"/>
          <w:sz w:val="28"/>
          <w:szCs w:val="28"/>
        </w:rPr>
        <w:t xml:space="preserve">потребностей, а также на здоровые и безопасные условия труда </w:t>
      </w:r>
      <w:r w:rsidRPr="002D6552">
        <w:rPr>
          <w:i/>
          <w:spacing w:val="-4"/>
          <w:sz w:val="28"/>
          <w:szCs w:val="28"/>
        </w:rPr>
        <w:t>(статья 41</w:t>
      </w:r>
      <w:r w:rsidRPr="002D6552">
        <w:rPr>
          <w:i/>
          <w:sz w:val="28"/>
          <w:szCs w:val="28"/>
        </w:rPr>
        <w:t xml:space="preserve">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 xml:space="preserve">каждому гарантируется право собственности и оказывается содействие ее приобретению </w:t>
      </w:r>
      <w:r w:rsidRPr="002D6552">
        <w:rPr>
          <w:i/>
          <w:sz w:val="28"/>
          <w:szCs w:val="28"/>
        </w:rPr>
        <w:t>(статья 44 Конституции)</w:t>
      </w:r>
      <w:r w:rsidRPr="002D6552">
        <w:rPr>
          <w:sz w:val="28"/>
          <w:szCs w:val="28"/>
        </w:rPr>
        <w:t>;</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 xml:space="preserve">гарантируется право на охрану здоровья, включая бесплатное лечение в государственных учреждениях здравоохранения </w:t>
      </w:r>
      <w:r w:rsidRPr="002D6552">
        <w:rPr>
          <w:i/>
          <w:sz w:val="28"/>
          <w:szCs w:val="28"/>
        </w:rPr>
        <w:t>(статья 45 Конституции)</w:t>
      </w:r>
      <w:r w:rsidRPr="002D6552">
        <w:rPr>
          <w:sz w:val="28"/>
          <w:szCs w:val="28"/>
        </w:rPr>
        <w:t>.</w:t>
      </w:r>
    </w:p>
    <w:p w:rsidR="00B81B92" w:rsidRPr="002D6552" w:rsidRDefault="00B81B92" w:rsidP="00B81B92">
      <w:pPr>
        <w:pStyle w:val="newncpi"/>
        <w:keepNext/>
        <w:ind w:firstLine="709"/>
        <w:rPr>
          <w:rFonts w:ascii="Times New Roman" w:hAnsi="Times New Roman"/>
          <w:sz w:val="28"/>
          <w:szCs w:val="28"/>
        </w:rPr>
      </w:pPr>
      <w:r w:rsidRPr="002D6552">
        <w:rPr>
          <w:rFonts w:ascii="Times New Roman" w:hAnsi="Times New Roman"/>
          <w:b/>
          <w:sz w:val="28"/>
          <w:szCs w:val="28"/>
        </w:rPr>
        <w:t>В белорусском государстве на конституционной основе</w:t>
      </w:r>
      <w:r w:rsidRPr="002D6552">
        <w:rPr>
          <w:rFonts w:ascii="Times New Roman" w:hAnsi="Times New Roman"/>
          <w:sz w:val="28"/>
          <w:szCs w:val="28"/>
        </w:rPr>
        <w:t xml:space="preserve"> </w:t>
      </w:r>
      <w:r w:rsidRPr="002D6552">
        <w:rPr>
          <w:rFonts w:ascii="Times New Roman" w:hAnsi="Times New Roman"/>
          <w:b/>
          <w:sz w:val="28"/>
          <w:szCs w:val="28"/>
        </w:rPr>
        <w:t>выстроена системная работа, направленная на обеспечение роста благосостояния граждан, создание условий для улучшения их жизни</w:t>
      </w:r>
      <w:r w:rsidRPr="002D6552">
        <w:rPr>
          <w:rFonts w:ascii="Times New Roman" w:hAnsi="Times New Roman"/>
          <w:sz w:val="28"/>
          <w:szCs w:val="28"/>
        </w:rPr>
        <w:t>, удовлетворение материальных и духовных потребностей, оказание содействия развитию их экономической активности.</w:t>
      </w:r>
    </w:p>
    <w:p w:rsidR="00B81B92" w:rsidRPr="002D6552" w:rsidRDefault="00B81B92" w:rsidP="00B81B92">
      <w:pPr>
        <w:pStyle w:val="newncpi"/>
        <w:keepNext/>
        <w:ind w:firstLine="709"/>
        <w:rPr>
          <w:rFonts w:ascii="Times New Roman" w:hAnsi="Times New Roman"/>
          <w:sz w:val="28"/>
          <w:szCs w:val="28"/>
        </w:rPr>
      </w:pPr>
      <w:r w:rsidRPr="002D6552">
        <w:rPr>
          <w:rFonts w:ascii="Times New Roman" w:hAnsi="Times New Roman"/>
          <w:b/>
          <w:sz w:val="28"/>
          <w:szCs w:val="28"/>
        </w:rPr>
        <w:lastRenderedPageBreak/>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2D6552">
        <w:rPr>
          <w:rFonts w:ascii="Times New Roman" w:hAnsi="Times New Roman"/>
          <w:sz w:val="28"/>
          <w:szCs w:val="28"/>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B81B92" w:rsidRPr="002D6552" w:rsidRDefault="00B81B92" w:rsidP="00B81B92">
      <w:pPr>
        <w:keepNext/>
        <w:autoSpaceDE w:val="0"/>
        <w:autoSpaceDN w:val="0"/>
        <w:adjustRightInd w:val="0"/>
        <w:ind w:firstLine="709"/>
        <w:jc w:val="both"/>
        <w:outlineLvl w:val="0"/>
        <w:rPr>
          <w:sz w:val="28"/>
          <w:szCs w:val="28"/>
        </w:rPr>
      </w:pPr>
      <w:r w:rsidRPr="002D6552">
        <w:rPr>
          <w:sz w:val="28"/>
          <w:szCs w:val="28"/>
        </w:rPr>
        <w:t xml:space="preserve">Таким образом, </w:t>
      </w:r>
      <w:r w:rsidRPr="002D6552">
        <w:rPr>
          <w:b/>
          <w:sz w:val="28"/>
          <w:szCs w:val="28"/>
        </w:rPr>
        <w:t>за буквой Основного Закона Республики Беларусь</w:t>
      </w:r>
      <w:r w:rsidRPr="002D6552">
        <w:rPr>
          <w:sz w:val="28"/>
          <w:szCs w:val="28"/>
        </w:rPr>
        <w:t xml:space="preserve">, </w:t>
      </w:r>
      <w:r w:rsidRPr="002D6552">
        <w:rPr>
          <w:b/>
          <w:sz w:val="28"/>
          <w:szCs w:val="28"/>
        </w:rPr>
        <w:t>закрепляющего</w:t>
      </w:r>
      <w:r w:rsidRPr="002D6552">
        <w:rPr>
          <w:sz w:val="28"/>
          <w:szCs w:val="28"/>
        </w:rPr>
        <w:t xml:space="preserve"> </w:t>
      </w:r>
      <w:r w:rsidRPr="002D6552">
        <w:rPr>
          <w:b/>
          <w:sz w:val="28"/>
          <w:szCs w:val="28"/>
        </w:rPr>
        <w:t>основные направления строительства социального правового государства, стоит человек как высшая ценность государства и общества</w:t>
      </w:r>
      <w:r w:rsidRPr="002D6552">
        <w:rPr>
          <w:sz w:val="28"/>
          <w:szCs w:val="28"/>
        </w:rPr>
        <w:t>, его права и свободы, гарантии их реализации.</w:t>
      </w:r>
    </w:p>
    <w:p w:rsidR="00B81B92" w:rsidRPr="002D6552" w:rsidRDefault="00B81B92" w:rsidP="00B81B92">
      <w:pPr>
        <w:pStyle w:val="ListParagraph1"/>
        <w:keepNext/>
        <w:spacing w:after="0" w:line="240" w:lineRule="auto"/>
        <w:ind w:left="0" w:firstLine="709"/>
        <w:jc w:val="both"/>
        <w:rPr>
          <w:rFonts w:ascii="Times New Roman" w:hAnsi="Times New Roman"/>
          <w:sz w:val="28"/>
          <w:szCs w:val="28"/>
        </w:rPr>
      </w:pPr>
      <w:r w:rsidRPr="002D6552">
        <w:rPr>
          <w:rFonts w:ascii="Times New Roman" w:hAnsi="Times New Roman"/>
          <w:sz w:val="28"/>
          <w:szCs w:val="28"/>
        </w:rPr>
        <w:t xml:space="preserve">При этом Конституция ориентирует наше общество не только на социальные гарантии со стороны государства, но и на </w:t>
      </w:r>
      <w:r w:rsidRPr="002D6552">
        <w:rPr>
          <w:rFonts w:ascii="Times New Roman" w:hAnsi="Times New Roman"/>
          <w:b/>
          <w:sz w:val="28"/>
          <w:szCs w:val="28"/>
        </w:rPr>
        <w:t>взаимные обязательства гражданина</w:t>
      </w:r>
      <w:r w:rsidRPr="002D6552">
        <w:rPr>
          <w:rFonts w:ascii="Times New Roman" w:hAnsi="Times New Roman"/>
          <w:sz w:val="28"/>
          <w:szCs w:val="28"/>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системы законодательства, призванной являться эффективным правовым регулятором социальных отношений, исключающим социальное иждивенчество и безразличие.</w:t>
      </w:r>
    </w:p>
    <w:p w:rsidR="00B81B92" w:rsidRPr="002D6552" w:rsidRDefault="00B81B92" w:rsidP="00B81B92">
      <w:pPr>
        <w:keepNext/>
        <w:autoSpaceDE w:val="0"/>
        <w:autoSpaceDN w:val="0"/>
        <w:adjustRightInd w:val="0"/>
        <w:jc w:val="both"/>
        <w:outlineLvl w:val="0"/>
        <w:rPr>
          <w:b/>
          <w:i/>
          <w:sz w:val="28"/>
          <w:szCs w:val="28"/>
        </w:rPr>
      </w:pPr>
      <w:r w:rsidRPr="002D6552">
        <w:rPr>
          <w:b/>
          <w:i/>
          <w:sz w:val="28"/>
          <w:szCs w:val="28"/>
        </w:rPr>
        <w:t>Справочно.</w:t>
      </w:r>
    </w:p>
    <w:p w:rsidR="00B81B92" w:rsidRPr="002D6552" w:rsidRDefault="00B81B92" w:rsidP="00B81B92">
      <w:pPr>
        <w:keepNext/>
        <w:autoSpaceDE w:val="0"/>
        <w:autoSpaceDN w:val="0"/>
        <w:adjustRightInd w:val="0"/>
        <w:ind w:firstLine="709"/>
        <w:jc w:val="both"/>
        <w:outlineLvl w:val="0"/>
        <w:rPr>
          <w:i/>
          <w:sz w:val="28"/>
          <w:szCs w:val="28"/>
        </w:rPr>
      </w:pPr>
      <w:r w:rsidRPr="002D6552">
        <w:rPr>
          <w:i/>
          <w:sz w:val="28"/>
          <w:szCs w:val="28"/>
        </w:rPr>
        <w:t>Как отмечают в Конституционном Суде Республики Беларусь, ”наш Основной Закон полностью совпадает с аналогичными документами европейских стран практически по всем основным аспектам в области прав, свобод, обязанностей граждан“.</w:t>
      </w:r>
    </w:p>
    <w:p w:rsidR="00B81B92" w:rsidRPr="002D6552" w:rsidRDefault="00B81B92" w:rsidP="00B81B92">
      <w:pPr>
        <w:keepNext/>
        <w:autoSpaceDE w:val="0"/>
        <w:autoSpaceDN w:val="0"/>
        <w:adjustRightInd w:val="0"/>
        <w:ind w:firstLine="709"/>
        <w:jc w:val="both"/>
        <w:rPr>
          <w:sz w:val="28"/>
          <w:szCs w:val="28"/>
        </w:rPr>
      </w:pPr>
      <w:r w:rsidRPr="002D6552">
        <w:rPr>
          <w:b/>
          <w:sz w:val="28"/>
          <w:szCs w:val="28"/>
        </w:rPr>
        <w:t>Одним из ключевых условий создания демократического социального правового государства является наличие согласия в обществе.</w:t>
      </w:r>
      <w:r w:rsidRPr="002D6552">
        <w:rPr>
          <w:sz w:val="28"/>
          <w:szCs w:val="28"/>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2D6552">
        <w:rPr>
          <w:b/>
          <w:sz w:val="28"/>
          <w:szCs w:val="28"/>
        </w:rPr>
        <w:t>Единство народа олицетворяет Президент Республики Беларусь</w:t>
      </w:r>
      <w:r w:rsidRPr="002D6552">
        <w:rPr>
          <w:sz w:val="28"/>
          <w:szCs w:val="28"/>
        </w:rPr>
        <w:t xml:space="preserve">, являясь гарантом Конституции, прав и свобод человека и гражданина </w:t>
      </w:r>
      <w:r w:rsidRPr="002D6552">
        <w:rPr>
          <w:i/>
          <w:sz w:val="28"/>
          <w:szCs w:val="28"/>
        </w:rPr>
        <w:t>(статья 79 Конституции)</w:t>
      </w:r>
      <w:r w:rsidRPr="002D6552">
        <w:rPr>
          <w:sz w:val="28"/>
          <w:szCs w:val="28"/>
        </w:rPr>
        <w:t>. Одновременно Глава государства является арбитром над различными ветвями власти.</w:t>
      </w:r>
    </w:p>
    <w:p w:rsidR="00B81B92" w:rsidRPr="002D6552" w:rsidRDefault="00B81B92" w:rsidP="00B81B92">
      <w:pPr>
        <w:pStyle w:val="point"/>
        <w:keepNext/>
        <w:ind w:firstLine="709"/>
        <w:rPr>
          <w:sz w:val="28"/>
          <w:szCs w:val="28"/>
        </w:rPr>
      </w:pPr>
      <w:r w:rsidRPr="002D6552">
        <w:rPr>
          <w:sz w:val="28"/>
          <w:szCs w:val="28"/>
        </w:rPr>
        <w:t xml:space="preserve">Общеизвестно, что граждане любой страны могут в полном объеме реализовать свои личные, политические, социально-экономические и культурные права и свободы только в независимом государстве. </w:t>
      </w:r>
    </w:p>
    <w:p w:rsidR="00B81B92" w:rsidRPr="002D6552" w:rsidRDefault="00B81B92" w:rsidP="00B81B92">
      <w:pPr>
        <w:pStyle w:val="point"/>
        <w:keepNext/>
        <w:ind w:firstLine="709"/>
        <w:rPr>
          <w:sz w:val="28"/>
          <w:szCs w:val="28"/>
        </w:rPr>
      </w:pPr>
      <w:r w:rsidRPr="002D6552">
        <w:rPr>
          <w:b/>
          <w:sz w:val="28"/>
          <w:szCs w:val="28"/>
        </w:rPr>
        <w:t xml:space="preserve">Основа государственного суверенитета – Конституция. </w:t>
      </w:r>
      <w:r w:rsidRPr="002D6552">
        <w:rPr>
          <w:sz w:val="28"/>
          <w:szCs w:val="28"/>
        </w:rPr>
        <w:t>Республика Беларусь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r w:rsidRPr="002D6552">
        <w:rPr>
          <w:i/>
          <w:sz w:val="28"/>
          <w:szCs w:val="28"/>
        </w:rPr>
        <w:t xml:space="preserve"> (статья 1 Конституции)</w:t>
      </w:r>
      <w:r w:rsidRPr="002D6552">
        <w:rPr>
          <w:sz w:val="28"/>
          <w:szCs w:val="28"/>
        </w:rPr>
        <w:t>.</w:t>
      </w:r>
    </w:p>
    <w:p w:rsidR="00B81B92" w:rsidRPr="002D6552" w:rsidRDefault="00B81B92" w:rsidP="00B81B92">
      <w:pPr>
        <w:pStyle w:val="point"/>
        <w:keepNext/>
        <w:ind w:firstLine="709"/>
        <w:rPr>
          <w:color w:val="000000"/>
          <w:sz w:val="28"/>
          <w:szCs w:val="28"/>
        </w:rPr>
      </w:pPr>
      <w:r w:rsidRPr="002D6552">
        <w:rPr>
          <w:color w:val="000000"/>
          <w:sz w:val="28"/>
          <w:szCs w:val="28"/>
        </w:rPr>
        <w:lastRenderedPageBreak/>
        <w:t xml:space="preserve">Важным содержательным элементом государственного суверенитета </w:t>
      </w:r>
      <w:r w:rsidRPr="002D6552">
        <w:rPr>
          <w:color w:val="000000"/>
          <w:spacing w:val="-8"/>
          <w:sz w:val="28"/>
          <w:szCs w:val="28"/>
        </w:rPr>
        <w:t xml:space="preserve">выступает </w:t>
      </w:r>
      <w:r w:rsidRPr="002D6552">
        <w:rPr>
          <w:b/>
          <w:color w:val="000000"/>
          <w:spacing w:val="-8"/>
          <w:sz w:val="28"/>
          <w:szCs w:val="28"/>
        </w:rPr>
        <w:t>правовой суверенитет</w:t>
      </w:r>
      <w:r w:rsidRPr="002D6552">
        <w:rPr>
          <w:color w:val="000000"/>
          <w:spacing w:val="-8"/>
          <w:sz w:val="28"/>
          <w:szCs w:val="28"/>
        </w:rPr>
        <w:t>, который во внутригосударственной сфере</w:t>
      </w:r>
      <w:r w:rsidRPr="002D6552">
        <w:rPr>
          <w:color w:val="000000"/>
          <w:sz w:val="28"/>
          <w:szCs w:val="28"/>
        </w:rPr>
        <w:t xml:space="preserve"> проявляется в деятельности государства, всех его органов и должностных лиц в пределах Конституции и принятых в соответствии с ней актов законодательства </w:t>
      </w:r>
      <w:r w:rsidRPr="002D6552">
        <w:rPr>
          <w:i/>
          <w:color w:val="000000"/>
          <w:sz w:val="28"/>
          <w:szCs w:val="28"/>
        </w:rPr>
        <w:t>(статья 7 Конституции)</w:t>
      </w:r>
      <w:r w:rsidRPr="002D6552">
        <w:rPr>
          <w:color w:val="000000"/>
          <w:sz w:val="28"/>
          <w:szCs w:val="28"/>
        </w:rPr>
        <w:t xml:space="preserve">, а во внешнеполитической – в признании государством приоритета общепризнанных принципов международного права и обеспечение соответствия им законодательства </w:t>
      </w:r>
      <w:r w:rsidRPr="002D6552">
        <w:rPr>
          <w:i/>
          <w:color w:val="000000"/>
          <w:sz w:val="28"/>
          <w:szCs w:val="28"/>
        </w:rPr>
        <w:t>(статья 8 Конституции)</w:t>
      </w:r>
      <w:r w:rsidRPr="002D6552">
        <w:rPr>
          <w:color w:val="000000"/>
          <w:sz w:val="28"/>
          <w:szCs w:val="28"/>
        </w:rPr>
        <w:t>.</w:t>
      </w:r>
    </w:p>
    <w:p w:rsidR="00B81B92" w:rsidRPr="002D6552" w:rsidRDefault="00B81B92" w:rsidP="00B81B92">
      <w:pPr>
        <w:keepNext/>
        <w:jc w:val="center"/>
        <w:rPr>
          <w:b/>
          <w:sz w:val="28"/>
          <w:szCs w:val="28"/>
          <w:u w:val="single"/>
        </w:rPr>
      </w:pPr>
    </w:p>
    <w:p w:rsidR="00B81B92" w:rsidRPr="002D6552" w:rsidRDefault="00B81B92" w:rsidP="00B81B92">
      <w:pPr>
        <w:keepNext/>
        <w:jc w:val="center"/>
        <w:rPr>
          <w:b/>
          <w:sz w:val="28"/>
          <w:szCs w:val="28"/>
          <w:u w:val="single"/>
        </w:rPr>
      </w:pPr>
      <w:r w:rsidRPr="002D6552">
        <w:rPr>
          <w:b/>
          <w:sz w:val="28"/>
          <w:szCs w:val="28"/>
          <w:u w:val="single"/>
        </w:rPr>
        <w:t>Контроль за конституционной законностью в Республике Беларусь</w:t>
      </w:r>
    </w:p>
    <w:p w:rsidR="00B81B92" w:rsidRPr="002D6552" w:rsidRDefault="00B81B92" w:rsidP="00B81B92">
      <w:pPr>
        <w:pStyle w:val="newncpi"/>
        <w:keepNext/>
        <w:ind w:firstLine="709"/>
        <w:rPr>
          <w:rFonts w:ascii="Times New Roman" w:hAnsi="Times New Roman"/>
          <w:sz w:val="28"/>
          <w:szCs w:val="28"/>
        </w:rPr>
      </w:pPr>
      <w:r w:rsidRPr="002D6552">
        <w:rPr>
          <w:rFonts w:ascii="Times New Roman" w:hAnsi="Times New Roman"/>
          <w:sz w:val="28"/>
          <w:szCs w:val="28"/>
        </w:rPr>
        <w:t xml:space="preserve">Конституция нашей страны является базой для развития белорусского законодательства. Правотворчество в Республике Беларусь основывается на положениях, закрепленных в Законе Республики </w:t>
      </w:r>
      <w:r w:rsidRPr="002D6552">
        <w:rPr>
          <w:rFonts w:ascii="Times New Roman" w:hAnsi="Times New Roman"/>
          <w:spacing w:val="-4"/>
          <w:sz w:val="28"/>
          <w:szCs w:val="28"/>
        </w:rPr>
        <w:t>Беларусь ”О нормативных правовых актах“, Концепции совершенствования</w:t>
      </w:r>
      <w:r w:rsidRPr="002D6552">
        <w:rPr>
          <w:rFonts w:ascii="Times New Roman" w:hAnsi="Times New Roman"/>
          <w:sz w:val="28"/>
          <w:szCs w:val="28"/>
        </w:rPr>
        <w:t xml:space="preserve"> законодательства Республики Беларусь.</w:t>
      </w:r>
    </w:p>
    <w:p w:rsidR="00B81B92" w:rsidRPr="002D6552" w:rsidRDefault="00B81B92" w:rsidP="00B81B92">
      <w:pPr>
        <w:pStyle w:val="newncpi"/>
        <w:keepNext/>
        <w:ind w:firstLine="0"/>
        <w:rPr>
          <w:rFonts w:ascii="Times New Roman" w:hAnsi="Times New Roman"/>
          <w:b/>
          <w:i/>
          <w:sz w:val="28"/>
          <w:szCs w:val="28"/>
        </w:rPr>
      </w:pPr>
      <w:r w:rsidRPr="002D6552">
        <w:rPr>
          <w:rFonts w:ascii="Times New Roman" w:hAnsi="Times New Roman"/>
          <w:b/>
          <w:i/>
          <w:sz w:val="28"/>
          <w:szCs w:val="28"/>
        </w:rPr>
        <w:t>Справочно.</w:t>
      </w:r>
    </w:p>
    <w:p w:rsidR="00B81B92" w:rsidRPr="002D6552" w:rsidRDefault="00B81B92" w:rsidP="00B81B92">
      <w:pPr>
        <w:pStyle w:val="newncpi"/>
        <w:keepNext/>
        <w:ind w:firstLine="709"/>
        <w:rPr>
          <w:rFonts w:ascii="Times New Roman" w:hAnsi="Times New Roman"/>
          <w:i/>
          <w:sz w:val="28"/>
          <w:szCs w:val="28"/>
        </w:rPr>
      </w:pPr>
      <w:r w:rsidRPr="002D6552">
        <w:rPr>
          <w:rFonts w:ascii="Times New Roman" w:hAnsi="Times New Roman"/>
          <w:b/>
          <w:i/>
          <w:sz w:val="28"/>
          <w:szCs w:val="28"/>
        </w:rPr>
        <w:t>Всего за годы независимости белорусского государства принято более 2,3 тыс. законов</w:t>
      </w:r>
      <w:r w:rsidRPr="002D6552">
        <w:rPr>
          <w:rFonts w:ascii="Times New Roman" w:hAnsi="Times New Roman"/>
          <w:i/>
          <w:sz w:val="28"/>
          <w:szCs w:val="28"/>
        </w:rPr>
        <w:t xml:space="preserve">, в том числе два программных (”Об утверждении Военной доктрины Республики Беларусь“ и ”Об утверждении Основных направлений внутренней и внешней политики Республики Беларусь“), </w:t>
      </w:r>
      <w:r w:rsidRPr="002D6552">
        <w:rPr>
          <w:rFonts w:ascii="Times New Roman" w:hAnsi="Times New Roman"/>
          <w:b/>
          <w:i/>
          <w:sz w:val="28"/>
          <w:szCs w:val="28"/>
        </w:rPr>
        <w:t>35 кодексов</w:t>
      </w:r>
      <w:r w:rsidRPr="002D6552">
        <w:rPr>
          <w:rFonts w:ascii="Times New Roman" w:hAnsi="Times New Roman"/>
          <w:i/>
          <w:sz w:val="28"/>
          <w:szCs w:val="28"/>
        </w:rPr>
        <w:t xml:space="preserve"> и около 1 тыс. законов о ратификации международных договоров.</w:t>
      </w:r>
    </w:p>
    <w:p w:rsidR="00B81B92" w:rsidRPr="002D6552" w:rsidRDefault="00B81B92" w:rsidP="00B81B92">
      <w:pPr>
        <w:pStyle w:val="newncpi"/>
        <w:keepNext/>
        <w:ind w:firstLine="709"/>
        <w:rPr>
          <w:rFonts w:ascii="Times New Roman" w:hAnsi="Times New Roman"/>
          <w:sz w:val="28"/>
          <w:szCs w:val="28"/>
        </w:rPr>
      </w:pPr>
      <w:r w:rsidRPr="002D6552">
        <w:rPr>
          <w:rFonts w:ascii="Times New Roman" w:hAnsi="Times New Roman"/>
          <w:b/>
          <w:sz w:val="28"/>
          <w:szCs w:val="28"/>
        </w:rPr>
        <w:t>Соблюдение конституционной законности</w:t>
      </w:r>
      <w:r w:rsidRPr="002D6552">
        <w:rPr>
          <w:rFonts w:ascii="Times New Roman" w:hAnsi="Times New Roman"/>
          <w:sz w:val="28"/>
          <w:szCs w:val="28"/>
        </w:rPr>
        <w:t>,</w:t>
      </w:r>
      <w:r w:rsidRPr="002D6552">
        <w:rPr>
          <w:rFonts w:ascii="Times New Roman" w:hAnsi="Times New Roman"/>
          <w:b/>
          <w:sz w:val="28"/>
          <w:szCs w:val="28"/>
        </w:rPr>
        <w:t xml:space="preserve"> </w:t>
      </w:r>
      <w:r w:rsidRPr="002D6552">
        <w:rPr>
          <w:rFonts w:ascii="Times New Roman" w:hAnsi="Times New Roman"/>
          <w:sz w:val="28"/>
          <w:szCs w:val="28"/>
        </w:rPr>
        <w:t xml:space="preserve">проявляющейся прежде всего в соответствии законов </w:t>
      </w:r>
      <w:hyperlink r:id="rId5" w:history="1">
        <w:r w:rsidRPr="002D6552">
          <w:rPr>
            <w:rFonts w:ascii="Times New Roman" w:hAnsi="Times New Roman"/>
            <w:sz w:val="28"/>
            <w:szCs w:val="28"/>
          </w:rPr>
          <w:t>Конституции</w:t>
        </w:r>
      </w:hyperlink>
      <w:r w:rsidRPr="002D6552">
        <w:rPr>
          <w:rFonts w:ascii="Times New Roman" w:hAnsi="Times New Roman"/>
          <w:sz w:val="28"/>
          <w:szCs w:val="28"/>
        </w:rPr>
        <w:t>,</w:t>
      </w:r>
      <w:r w:rsidRPr="002D6552">
        <w:rPr>
          <w:rFonts w:ascii="Times New Roman" w:hAnsi="Times New Roman"/>
          <w:b/>
          <w:sz w:val="28"/>
          <w:szCs w:val="28"/>
        </w:rPr>
        <w:t xml:space="preserve"> является важнейшим условием развития Республики Беларусь</w:t>
      </w:r>
      <w:r w:rsidRPr="002D6552">
        <w:rPr>
          <w:rFonts w:ascii="Times New Roman" w:hAnsi="Times New Roman"/>
          <w:sz w:val="28"/>
          <w:szCs w:val="28"/>
        </w:rPr>
        <w:t>.</w:t>
      </w:r>
    </w:p>
    <w:p w:rsidR="00B81B92" w:rsidRPr="002D6552" w:rsidRDefault="00B81B92" w:rsidP="00B81B92">
      <w:pPr>
        <w:keepNext/>
        <w:autoSpaceDE w:val="0"/>
        <w:autoSpaceDN w:val="0"/>
        <w:adjustRightInd w:val="0"/>
        <w:ind w:firstLine="709"/>
        <w:jc w:val="both"/>
        <w:rPr>
          <w:sz w:val="28"/>
          <w:szCs w:val="28"/>
        </w:rPr>
      </w:pPr>
      <w:r w:rsidRPr="002D6552">
        <w:rPr>
          <w:sz w:val="28"/>
          <w:szCs w:val="28"/>
        </w:rPr>
        <w:t xml:space="preserve">Согласно статье 116 Конституции функцию контроля за конституционностью нормативных правовых актов в государстве осуществляет </w:t>
      </w:r>
      <w:r w:rsidRPr="002D6552">
        <w:rPr>
          <w:b/>
          <w:sz w:val="28"/>
          <w:szCs w:val="28"/>
        </w:rPr>
        <w:t>Конституционный Суд Республики Беларусь</w:t>
      </w:r>
      <w:r w:rsidRPr="002D6552">
        <w:rPr>
          <w:sz w:val="28"/>
          <w:szCs w:val="28"/>
        </w:rPr>
        <w:t>.</w:t>
      </w:r>
    </w:p>
    <w:p w:rsidR="00B81B92" w:rsidRPr="002D6552" w:rsidRDefault="00B81B92" w:rsidP="00B81B92">
      <w:pPr>
        <w:pStyle w:val="a5"/>
        <w:keepNext/>
        <w:spacing w:before="0" w:beforeAutospacing="0" w:after="0" w:afterAutospacing="0"/>
        <w:jc w:val="both"/>
        <w:rPr>
          <w:b/>
          <w:i/>
          <w:sz w:val="28"/>
          <w:szCs w:val="28"/>
        </w:rPr>
      </w:pPr>
      <w:r w:rsidRPr="002D6552">
        <w:rPr>
          <w:b/>
          <w:i/>
          <w:sz w:val="28"/>
          <w:szCs w:val="28"/>
        </w:rPr>
        <w:t>Справочно.</w:t>
      </w:r>
    </w:p>
    <w:p w:rsidR="00B81B92" w:rsidRPr="002D6552" w:rsidRDefault="00B81B92" w:rsidP="00B81B92">
      <w:pPr>
        <w:pStyle w:val="a5"/>
        <w:keepNext/>
        <w:spacing w:before="0" w:beforeAutospacing="0" w:after="0" w:afterAutospacing="0"/>
        <w:ind w:firstLine="709"/>
        <w:jc w:val="both"/>
        <w:rPr>
          <w:i/>
          <w:sz w:val="28"/>
          <w:szCs w:val="28"/>
        </w:rPr>
      </w:pPr>
      <w:r w:rsidRPr="002D6552">
        <w:rPr>
          <w:i/>
          <w:sz w:val="28"/>
          <w:szCs w:val="28"/>
        </w:rPr>
        <w:t xml:space="preserve">Конституционный Суд Республики Беларусь формируется в количестве 12 судей из высококвалифицированных специалистов в области права. 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w:t>
      </w:r>
    </w:p>
    <w:p w:rsidR="00B81B92" w:rsidRPr="002D6552" w:rsidRDefault="00B81B92" w:rsidP="00B81B92">
      <w:pPr>
        <w:pStyle w:val="newncpi"/>
        <w:keepNext/>
        <w:ind w:firstLine="709"/>
        <w:rPr>
          <w:rFonts w:ascii="Times New Roman" w:hAnsi="Times New Roman"/>
          <w:sz w:val="28"/>
          <w:szCs w:val="28"/>
        </w:rPr>
      </w:pPr>
      <w:r w:rsidRPr="002D6552">
        <w:rPr>
          <w:rFonts w:ascii="Times New Roman" w:hAnsi="Times New Roman"/>
          <w:sz w:val="28"/>
          <w:szCs w:val="28"/>
        </w:rPr>
        <w:t xml:space="preserve">В порядке конституционного контроля </w:t>
      </w:r>
      <w:r w:rsidRPr="002D6552">
        <w:rPr>
          <w:rFonts w:ascii="Times New Roman" w:hAnsi="Times New Roman"/>
          <w:b/>
          <w:sz w:val="28"/>
          <w:szCs w:val="28"/>
        </w:rPr>
        <w:t>может быть проверен на предмет соответствия Конституции любой нормативный правовой акт</w:t>
      </w:r>
      <w:r w:rsidRPr="002D6552">
        <w:rPr>
          <w:rFonts w:ascii="Times New Roman" w:hAnsi="Times New Roman"/>
          <w:sz w:val="28"/>
          <w:szCs w:val="28"/>
        </w:rPr>
        <w:t xml:space="preserve">  на основании предложений уполномоченных органов. 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 </w:t>
      </w:r>
    </w:p>
    <w:p w:rsidR="00B81B92" w:rsidRPr="002D6552" w:rsidRDefault="00B81B92" w:rsidP="00B81B92">
      <w:pPr>
        <w:keepNext/>
        <w:ind w:firstLine="709"/>
        <w:jc w:val="both"/>
        <w:rPr>
          <w:sz w:val="28"/>
          <w:szCs w:val="28"/>
        </w:rPr>
      </w:pPr>
      <w:r w:rsidRPr="002D6552">
        <w:rPr>
          <w:sz w:val="28"/>
          <w:szCs w:val="28"/>
        </w:rPr>
        <w:t>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w:t>
      </w:r>
    </w:p>
    <w:p w:rsidR="00B81B92" w:rsidRPr="002D6552" w:rsidRDefault="00B81B92" w:rsidP="00B81B92">
      <w:pPr>
        <w:keepNext/>
        <w:ind w:firstLine="709"/>
        <w:jc w:val="both"/>
        <w:rPr>
          <w:sz w:val="28"/>
          <w:szCs w:val="28"/>
        </w:rPr>
      </w:pPr>
      <w:r w:rsidRPr="002D6552">
        <w:rPr>
          <w:b/>
          <w:sz w:val="28"/>
          <w:szCs w:val="28"/>
        </w:rPr>
        <w:lastRenderedPageBreak/>
        <w:t>Каждый, кто находится на территории Республики Беларусь, обязан соблюдать ее Конституцию, законы и уважать национальные традиции</w:t>
      </w:r>
      <w:r w:rsidRPr="002D6552">
        <w:rPr>
          <w:sz w:val="28"/>
          <w:szCs w:val="28"/>
        </w:rPr>
        <w:t xml:space="preserve"> </w:t>
      </w:r>
      <w:r w:rsidRPr="002D6552">
        <w:rPr>
          <w:i/>
          <w:sz w:val="28"/>
          <w:szCs w:val="28"/>
        </w:rPr>
        <w:t>(статья 52 Конституции)</w:t>
      </w:r>
      <w:r w:rsidRPr="002D6552">
        <w:rPr>
          <w:sz w:val="28"/>
          <w:szCs w:val="28"/>
        </w:rPr>
        <w:t>.</w:t>
      </w:r>
    </w:p>
    <w:p w:rsidR="00B81B92" w:rsidRPr="002D6552" w:rsidRDefault="00B81B92" w:rsidP="00B81B92">
      <w:pPr>
        <w:pStyle w:val="point"/>
        <w:keepNext/>
        <w:ind w:firstLine="709"/>
        <w:rPr>
          <w:sz w:val="28"/>
          <w:szCs w:val="28"/>
        </w:rPr>
      </w:pPr>
      <w:r w:rsidRPr="002D6552">
        <w:rPr>
          <w:b/>
          <w:sz w:val="28"/>
          <w:szCs w:val="28"/>
        </w:rPr>
        <w:t>Важнейшей функцией государства</w:t>
      </w:r>
      <w:r w:rsidRPr="002D6552">
        <w:rPr>
          <w:sz w:val="28"/>
          <w:szCs w:val="28"/>
        </w:rPr>
        <w:t xml:space="preserve"> </w:t>
      </w:r>
      <w:r w:rsidRPr="002D6552">
        <w:rPr>
          <w:b/>
          <w:sz w:val="28"/>
          <w:szCs w:val="28"/>
        </w:rPr>
        <w:t xml:space="preserve">является защита конституционного строя </w:t>
      </w:r>
      <w:r w:rsidRPr="002D6552">
        <w:rPr>
          <w:sz w:val="28"/>
          <w:szCs w:val="28"/>
        </w:rPr>
        <w:t>от любых посягательств. Целями охраны Конституции служит положение части 3 статьи 5 Конституции, закрепляющее запрет создания и деятельности политических партий, а равно других общественных объединений, имеющих целью насильственное изменение конституционного строя. Наиболее грубые и опасные нарушения Конституции наказываются в уголовном порядке.</w:t>
      </w:r>
    </w:p>
    <w:p w:rsidR="00B81B92" w:rsidRPr="002D6552" w:rsidRDefault="00B81B92" w:rsidP="00B81B92">
      <w:pPr>
        <w:pStyle w:val="point"/>
        <w:keepNext/>
        <w:ind w:firstLine="709"/>
        <w:rPr>
          <w:b/>
          <w:sz w:val="28"/>
          <w:szCs w:val="28"/>
          <w:u w:val="single"/>
        </w:rPr>
      </w:pPr>
    </w:p>
    <w:p w:rsidR="00B81B92" w:rsidRPr="002D6552" w:rsidRDefault="00B81B92" w:rsidP="00B81B92">
      <w:pPr>
        <w:pStyle w:val="point"/>
        <w:keepNext/>
        <w:ind w:firstLine="0"/>
        <w:jc w:val="center"/>
        <w:rPr>
          <w:b/>
          <w:sz w:val="28"/>
          <w:szCs w:val="28"/>
          <w:u w:val="single"/>
        </w:rPr>
      </w:pPr>
      <w:r w:rsidRPr="002D6552">
        <w:rPr>
          <w:b/>
          <w:sz w:val="28"/>
          <w:szCs w:val="28"/>
          <w:u w:val="single"/>
        </w:rPr>
        <w:t>Мероприятия к 25-летию Основного Закона Республики Беларусь</w:t>
      </w:r>
    </w:p>
    <w:p w:rsidR="00B81B92" w:rsidRPr="002D6552" w:rsidRDefault="00B81B92" w:rsidP="00B81B92">
      <w:pPr>
        <w:pStyle w:val="point"/>
        <w:keepNext/>
        <w:ind w:firstLine="709"/>
        <w:rPr>
          <w:sz w:val="28"/>
          <w:szCs w:val="28"/>
        </w:rPr>
      </w:pPr>
      <w:r w:rsidRPr="002D6552">
        <w:rPr>
          <w:sz w:val="28"/>
          <w:szCs w:val="28"/>
        </w:rPr>
        <w:t>Три четверти граждан (77%) считают День Конституции значимым праздником. Столько же белорусов (74%) испытывают чувство гордости за нашу суверенную страну в связи с 25-летием принятия Основного Закона Республики Беларусь – символа белорусской государственности.</w:t>
      </w:r>
    </w:p>
    <w:p w:rsidR="00B81B92" w:rsidRPr="002D6552" w:rsidRDefault="00B81B92" w:rsidP="00B81B92">
      <w:pPr>
        <w:pStyle w:val="point"/>
        <w:keepNext/>
        <w:ind w:firstLine="709"/>
        <w:rPr>
          <w:sz w:val="28"/>
          <w:szCs w:val="28"/>
        </w:rPr>
      </w:pPr>
      <w:r w:rsidRPr="002D6552">
        <w:rPr>
          <w:sz w:val="28"/>
          <w:szCs w:val="28"/>
        </w:rPr>
        <w:t>По случаю этого значимого события в стране проводятся многочисленные разноплановые мероприятия</w:t>
      </w:r>
      <w:r>
        <w:rPr>
          <w:sz w:val="28"/>
          <w:szCs w:val="28"/>
        </w:rPr>
        <w:t xml:space="preserve">: </w:t>
      </w:r>
      <w:r w:rsidRPr="002D6552">
        <w:rPr>
          <w:sz w:val="28"/>
          <w:szCs w:val="28"/>
        </w:rPr>
        <w:t>организована серия</w:t>
      </w:r>
      <w:r w:rsidRPr="002D6552">
        <w:rPr>
          <w:b/>
          <w:sz w:val="28"/>
          <w:szCs w:val="28"/>
        </w:rPr>
        <w:t xml:space="preserve"> научных конференций</w:t>
      </w:r>
      <w:r>
        <w:rPr>
          <w:b/>
          <w:sz w:val="28"/>
          <w:szCs w:val="28"/>
        </w:rPr>
        <w:t xml:space="preserve">; </w:t>
      </w:r>
      <w:r w:rsidRPr="002D6552">
        <w:rPr>
          <w:sz w:val="28"/>
          <w:szCs w:val="28"/>
        </w:rPr>
        <w:t xml:space="preserve">ряд </w:t>
      </w:r>
      <w:r w:rsidRPr="002D6552">
        <w:rPr>
          <w:b/>
          <w:sz w:val="28"/>
          <w:szCs w:val="28"/>
        </w:rPr>
        <w:t>тематических выставок</w:t>
      </w:r>
      <w:r>
        <w:rPr>
          <w:b/>
          <w:sz w:val="28"/>
          <w:szCs w:val="28"/>
        </w:rPr>
        <w:t xml:space="preserve">, </w:t>
      </w:r>
      <w:r w:rsidRPr="002D6552">
        <w:rPr>
          <w:sz w:val="28"/>
          <w:szCs w:val="28"/>
        </w:rPr>
        <w:t>информационные часы, книжные выставки, викторины, конкурсы, интеллектуальные игры, квесты, конкурсы эссе, мультимедийные проекты, круглые столы, дискуссии с участием государственных и общественных деятелей</w:t>
      </w:r>
      <w:r>
        <w:rPr>
          <w:sz w:val="28"/>
          <w:szCs w:val="28"/>
        </w:rPr>
        <w:t xml:space="preserve"> </w:t>
      </w:r>
      <w:r w:rsidRPr="002D6552">
        <w:rPr>
          <w:sz w:val="28"/>
          <w:szCs w:val="28"/>
        </w:rPr>
        <w:t xml:space="preserve">в </w:t>
      </w:r>
      <w:r w:rsidRPr="002D6552">
        <w:rPr>
          <w:b/>
          <w:sz w:val="28"/>
          <w:szCs w:val="28"/>
        </w:rPr>
        <w:t>учреждениях образования</w:t>
      </w:r>
      <w:r>
        <w:rPr>
          <w:b/>
          <w:sz w:val="28"/>
          <w:szCs w:val="28"/>
        </w:rPr>
        <w:t xml:space="preserve">. </w:t>
      </w:r>
    </w:p>
    <w:p w:rsidR="00B81B92" w:rsidRPr="002D6552" w:rsidRDefault="00B81B92" w:rsidP="00B81B92">
      <w:pPr>
        <w:keepNext/>
        <w:ind w:firstLine="709"/>
        <w:jc w:val="both"/>
        <w:rPr>
          <w:sz w:val="28"/>
          <w:szCs w:val="28"/>
        </w:rPr>
      </w:pPr>
      <w:r w:rsidRPr="002D6552">
        <w:rPr>
          <w:sz w:val="28"/>
          <w:szCs w:val="28"/>
        </w:rPr>
        <w:t xml:space="preserve">С 2004 года по инициативе ОО ”БРСМ“ проходит ежегодная </w:t>
      </w:r>
      <w:r w:rsidRPr="002D6552">
        <w:rPr>
          <w:b/>
          <w:sz w:val="28"/>
          <w:szCs w:val="28"/>
        </w:rPr>
        <w:t>республиканская акция ”Мы – граждане Беларуси</w:t>
      </w:r>
      <w:r>
        <w:rPr>
          <w:b/>
          <w:sz w:val="28"/>
          <w:szCs w:val="28"/>
        </w:rPr>
        <w:t>!»</w:t>
      </w:r>
      <w:r w:rsidRPr="002D6552">
        <w:rPr>
          <w:sz w:val="28"/>
          <w:szCs w:val="28"/>
        </w:rPr>
        <w:t>. Представители всех ветвей власти, общественных объединений, деятели науки и культуры, спортсмены, ветераны войны и труда в торжественной обстановке вручают учащимся, достигшим 14-летнего возраста, паспорта граждан Республики Беларусь, подарочное издание ”Я – гражданин Республики Беларусь“, другие памятные сувениры.</w:t>
      </w:r>
    </w:p>
    <w:p w:rsidR="00B81B92" w:rsidRPr="002D6552" w:rsidRDefault="00B81B92" w:rsidP="00B81B92">
      <w:pPr>
        <w:keepNext/>
        <w:ind w:firstLine="709"/>
        <w:jc w:val="both"/>
        <w:rPr>
          <w:sz w:val="28"/>
          <w:szCs w:val="28"/>
        </w:rPr>
      </w:pPr>
      <w:r w:rsidRPr="002D6552">
        <w:rPr>
          <w:sz w:val="28"/>
          <w:szCs w:val="28"/>
        </w:rPr>
        <w:t xml:space="preserve">Министерство юстиции Республики Беларусь в г.Минске, главные управления юстиции облисполкомов на местах организуют </w:t>
      </w:r>
      <w:r w:rsidRPr="002D6552">
        <w:rPr>
          <w:b/>
          <w:sz w:val="28"/>
          <w:szCs w:val="28"/>
        </w:rPr>
        <w:t>акции по бесплатному правовому консультированию граждан</w:t>
      </w:r>
      <w:r w:rsidRPr="002D6552">
        <w:rPr>
          <w:sz w:val="28"/>
          <w:szCs w:val="28"/>
        </w:rPr>
        <w:t>. Жители Беларуси смогут получить бесплатные консультации специалистов Министерства юстиции, нотариусов, адвокатов</w:t>
      </w:r>
      <w:r w:rsidRPr="002D6552">
        <w:rPr>
          <w:spacing w:val="-4"/>
          <w:sz w:val="28"/>
          <w:szCs w:val="28"/>
        </w:rPr>
        <w:t>.</w:t>
      </w:r>
    </w:p>
    <w:p w:rsidR="00B81B92" w:rsidRPr="002D6552" w:rsidRDefault="00B81B92" w:rsidP="00B81B92">
      <w:pPr>
        <w:keepNext/>
        <w:jc w:val="center"/>
        <w:rPr>
          <w:b/>
          <w:sz w:val="28"/>
          <w:szCs w:val="28"/>
        </w:rPr>
      </w:pPr>
      <w:r w:rsidRPr="002D6552">
        <w:rPr>
          <w:b/>
          <w:sz w:val="28"/>
          <w:szCs w:val="28"/>
        </w:rPr>
        <w:t xml:space="preserve">**** </w:t>
      </w:r>
    </w:p>
    <w:p w:rsidR="00B81B92" w:rsidRPr="002D6552" w:rsidRDefault="00B81B92" w:rsidP="00B81B92">
      <w:pPr>
        <w:keepNext/>
        <w:autoSpaceDE w:val="0"/>
        <w:autoSpaceDN w:val="0"/>
        <w:adjustRightInd w:val="0"/>
        <w:ind w:firstLine="709"/>
        <w:jc w:val="both"/>
        <w:rPr>
          <w:sz w:val="28"/>
          <w:szCs w:val="28"/>
        </w:rPr>
      </w:pPr>
      <w:r w:rsidRPr="002D6552">
        <w:rPr>
          <w:sz w:val="28"/>
          <w:szCs w:val="28"/>
        </w:rPr>
        <w:t>Уже четверть века Республика Беларусь, основываясь на Конституции, поступательно развивается и укрепляется как демократическое социальное правовое государство. Как отметил</w:t>
      </w:r>
      <w:r w:rsidRPr="002D6552">
        <w:rPr>
          <w:b/>
          <w:sz w:val="28"/>
          <w:szCs w:val="28"/>
        </w:rPr>
        <w:t xml:space="preserve"> Президент Республики Беларусь А.Г.Лукашенко</w:t>
      </w:r>
      <w:r w:rsidRPr="002D6552">
        <w:rPr>
          <w:sz w:val="28"/>
          <w:szCs w:val="28"/>
        </w:rPr>
        <w:t>, поздравляя граждан нашей страны по случаю юбилейной даты, ”</w:t>
      </w:r>
      <w:r w:rsidRPr="002D6552">
        <w:rPr>
          <w:b/>
          <w:sz w:val="28"/>
          <w:szCs w:val="28"/>
        </w:rPr>
        <w:t>Конституция</w:t>
      </w:r>
      <w:r w:rsidRPr="002D6552">
        <w:rPr>
          <w:sz w:val="28"/>
          <w:szCs w:val="28"/>
        </w:rPr>
        <w:t xml:space="preserve">, являясь Основным Законом нашей страны, </w:t>
      </w:r>
      <w:r w:rsidRPr="002D6552">
        <w:rPr>
          <w:b/>
          <w:sz w:val="28"/>
          <w:szCs w:val="28"/>
        </w:rPr>
        <w:t>сосредоточила в себе богатый исторический опыт и мудрость предыдущих поколений</w:t>
      </w:r>
      <w:r w:rsidRPr="002D6552">
        <w:rPr>
          <w:sz w:val="28"/>
          <w:szCs w:val="28"/>
        </w:rPr>
        <w:t xml:space="preserve">, закрепила правовые, политические и идеологические особенности государства и общества, </w:t>
      </w:r>
      <w:r w:rsidRPr="002D6552">
        <w:rPr>
          <w:b/>
          <w:sz w:val="28"/>
          <w:szCs w:val="28"/>
        </w:rPr>
        <w:t>четко определила приоритеты национального развития</w:t>
      </w:r>
      <w:r w:rsidRPr="002D6552">
        <w:rPr>
          <w:sz w:val="28"/>
          <w:szCs w:val="28"/>
        </w:rPr>
        <w:t xml:space="preserve">“. </w:t>
      </w:r>
    </w:p>
    <w:p w:rsidR="00B81B92" w:rsidRDefault="00B81B92" w:rsidP="00B81B92">
      <w:pPr>
        <w:keepNext/>
        <w:autoSpaceDE w:val="0"/>
        <w:autoSpaceDN w:val="0"/>
        <w:adjustRightInd w:val="0"/>
        <w:ind w:firstLine="709"/>
        <w:jc w:val="both"/>
        <w:rPr>
          <w:sz w:val="30"/>
          <w:szCs w:val="30"/>
        </w:rPr>
      </w:pPr>
    </w:p>
    <w:p w:rsidR="00B81B92" w:rsidRPr="002417FC" w:rsidRDefault="00B81B92" w:rsidP="00B81B92">
      <w:pPr>
        <w:keepNext/>
        <w:contextualSpacing/>
        <w:jc w:val="center"/>
        <w:rPr>
          <w:b/>
          <w:sz w:val="28"/>
          <w:szCs w:val="28"/>
        </w:rPr>
      </w:pPr>
      <w:r w:rsidRPr="002417FC">
        <w:rPr>
          <w:b/>
          <w:sz w:val="28"/>
          <w:szCs w:val="28"/>
        </w:rPr>
        <w:lastRenderedPageBreak/>
        <w:t xml:space="preserve">РАЗВИТИЕ СТРОИТЕЛЬНОЙ ОТРАСЛИ </w:t>
      </w:r>
    </w:p>
    <w:p w:rsidR="00B81B92" w:rsidRPr="002417FC" w:rsidRDefault="00B81B92" w:rsidP="00B81B92">
      <w:pPr>
        <w:keepNext/>
        <w:contextualSpacing/>
        <w:jc w:val="center"/>
        <w:rPr>
          <w:b/>
          <w:sz w:val="28"/>
          <w:szCs w:val="28"/>
        </w:rPr>
      </w:pPr>
      <w:r w:rsidRPr="002417FC">
        <w:rPr>
          <w:b/>
          <w:sz w:val="28"/>
          <w:szCs w:val="28"/>
        </w:rPr>
        <w:t>РЕСПУБЛИКИ БЕЛАРУСЬ И МОГИЛЕВСКОЙ ОБЛАСТИ</w:t>
      </w:r>
    </w:p>
    <w:p w:rsidR="00B81B92" w:rsidRPr="002417FC" w:rsidRDefault="00B81B92" w:rsidP="00B81B92">
      <w:pPr>
        <w:keepNext/>
        <w:widowControl w:val="0"/>
        <w:overflowPunct w:val="0"/>
        <w:autoSpaceDE w:val="0"/>
        <w:autoSpaceDN w:val="0"/>
        <w:adjustRightInd w:val="0"/>
        <w:spacing w:line="280" w:lineRule="exact"/>
        <w:jc w:val="center"/>
        <w:rPr>
          <w:rFonts w:eastAsia="Calibri"/>
          <w:i/>
          <w:sz w:val="28"/>
          <w:szCs w:val="28"/>
        </w:rPr>
      </w:pPr>
    </w:p>
    <w:p w:rsidR="00B81B92" w:rsidRPr="002417FC" w:rsidRDefault="00B81B92" w:rsidP="00B81B92">
      <w:pPr>
        <w:ind w:firstLine="709"/>
        <w:jc w:val="both"/>
        <w:rPr>
          <w:rFonts w:eastAsia="Calibri"/>
          <w:sz w:val="28"/>
          <w:szCs w:val="28"/>
        </w:rPr>
      </w:pPr>
      <w:r w:rsidRPr="002417FC">
        <w:rPr>
          <w:rFonts w:eastAsia="Calibri"/>
          <w:sz w:val="28"/>
          <w:szCs w:val="28"/>
        </w:rPr>
        <w:t>Строительство относится к базовым отраслям экономики Беларуси, где решаются жизненно важные задачи развития производственной и непроизводственной сфер, обеспечения граждан жильем и социально значимыми объектами (школы, детские сады, поликлиники, больницы, магазины и т.д.).</w:t>
      </w:r>
    </w:p>
    <w:p w:rsidR="00B81B92" w:rsidRPr="002417FC" w:rsidRDefault="00B81B92" w:rsidP="00B81B92">
      <w:pPr>
        <w:ind w:firstLine="709"/>
        <w:jc w:val="both"/>
        <w:rPr>
          <w:rFonts w:eastAsia="Calibri"/>
          <w:sz w:val="28"/>
          <w:szCs w:val="28"/>
        </w:rPr>
      </w:pPr>
      <w:r w:rsidRPr="002417FC">
        <w:rPr>
          <w:rFonts w:eastAsia="Calibri"/>
          <w:sz w:val="28"/>
          <w:szCs w:val="28"/>
        </w:rPr>
        <w:t>От эффективности работы строительного комплекса во многом зависит экономический рост страны. На его долю в разные годы приходилось от 10% до 6% ВВП.</w:t>
      </w:r>
    </w:p>
    <w:p w:rsidR="00B81B92" w:rsidRPr="002417FC" w:rsidRDefault="00B81B92" w:rsidP="00B81B92">
      <w:pPr>
        <w:ind w:firstLine="709"/>
        <w:jc w:val="both"/>
        <w:rPr>
          <w:rFonts w:eastAsia="Calibri"/>
          <w:color w:val="000000"/>
          <w:sz w:val="28"/>
          <w:szCs w:val="28"/>
          <w:lang w:val="be-BY"/>
        </w:rPr>
      </w:pPr>
      <w:r w:rsidRPr="002417FC">
        <w:rPr>
          <w:rFonts w:eastAsia="Calibri"/>
          <w:color w:val="000000"/>
          <w:sz w:val="28"/>
          <w:szCs w:val="28"/>
          <w:lang w:val="be-BY"/>
        </w:rPr>
        <w:t xml:space="preserve">Современная Беларусь – территория масштабных строек. Архитектурный облик страны украшают новые объекты культуры, здравоохранения и спорта, жилищные кварталы, промышленные </w:t>
      </w:r>
      <w:r w:rsidRPr="002417FC">
        <w:rPr>
          <w:rFonts w:eastAsia="Calibri"/>
          <w:color w:val="000000"/>
          <w:spacing w:val="-8"/>
          <w:sz w:val="28"/>
          <w:szCs w:val="28"/>
          <w:lang w:val="be-BY"/>
        </w:rPr>
        <w:t>предприятия. Успешно реализованы проекты, которые по праву можно назвать</w:t>
      </w:r>
      <w:r w:rsidRPr="002417FC">
        <w:rPr>
          <w:rFonts w:eastAsia="Calibri"/>
          <w:color w:val="000000"/>
          <w:sz w:val="28"/>
          <w:szCs w:val="28"/>
          <w:lang w:val="be-BY"/>
        </w:rPr>
        <w:t xml:space="preserve"> визитной карточкой республики: многофункциональные спортивные </w:t>
      </w:r>
      <w:r w:rsidRPr="002417FC">
        <w:rPr>
          <w:rFonts w:eastAsia="Calibri"/>
          <w:color w:val="000000"/>
          <w:spacing w:val="-8"/>
          <w:sz w:val="28"/>
          <w:szCs w:val="28"/>
          <w:lang w:val="be-BY"/>
        </w:rPr>
        <w:t>комплексы ”Минск-арена“ и ”Чижовка-Арена“, Белорусский государственный</w:t>
      </w:r>
      <w:r w:rsidRPr="002417FC">
        <w:rPr>
          <w:rFonts w:eastAsia="Calibri"/>
          <w:color w:val="000000"/>
          <w:sz w:val="28"/>
          <w:szCs w:val="28"/>
          <w:lang w:val="be-BY"/>
        </w:rPr>
        <w:t xml:space="preserve"> музей истории Великой Отечественной войны, Национальная библиотека Беларуси, штаб-квартира Национального олимпийского комитета, Дворец Независимости, площадь Государственного флага Республики Беларусь, Центр художественной гимнастики и многие другие.</w:t>
      </w:r>
    </w:p>
    <w:p w:rsidR="00B81B92" w:rsidRPr="002417FC" w:rsidRDefault="00B81B92" w:rsidP="00B81B92">
      <w:pPr>
        <w:ind w:firstLine="709"/>
        <w:jc w:val="both"/>
        <w:rPr>
          <w:rFonts w:eastAsia="Calibri"/>
          <w:color w:val="000000"/>
          <w:sz w:val="28"/>
          <w:szCs w:val="28"/>
        </w:rPr>
      </w:pPr>
      <w:r w:rsidRPr="002417FC">
        <w:rPr>
          <w:rFonts w:eastAsia="Calibri"/>
          <w:color w:val="000000"/>
          <w:sz w:val="28"/>
          <w:szCs w:val="28"/>
        </w:rPr>
        <w:t xml:space="preserve">Ежегодно белорусские строители возводят несколько миллионов квадратных метров жилья. </w:t>
      </w:r>
    </w:p>
    <w:p w:rsidR="00B81B92" w:rsidRPr="002417FC" w:rsidRDefault="00B81B92" w:rsidP="00B81B92">
      <w:pPr>
        <w:ind w:firstLine="709"/>
        <w:jc w:val="both"/>
        <w:rPr>
          <w:rFonts w:eastAsia="Calibri"/>
          <w:i/>
          <w:iCs/>
          <w:sz w:val="28"/>
          <w:szCs w:val="28"/>
        </w:rPr>
      </w:pPr>
      <w:r w:rsidRPr="002417FC">
        <w:rPr>
          <w:rFonts w:eastAsia="Calibri"/>
          <w:bCs/>
          <w:i/>
          <w:iCs/>
          <w:color w:val="000000"/>
          <w:sz w:val="28"/>
          <w:szCs w:val="28"/>
        </w:rPr>
        <w:t xml:space="preserve">В Могилевской области </w:t>
      </w:r>
      <w:r w:rsidRPr="002417FC">
        <w:rPr>
          <w:rFonts w:eastAsia="Calibri"/>
          <w:b/>
          <w:bCs/>
          <w:i/>
          <w:iCs/>
          <w:color w:val="000000"/>
          <w:sz w:val="28"/>
          <w:szCs w:val="28"/>
        </w:rPr>
        <w:t xml:space="preserve">за 2017 год </w:t>
      </w:r>
      <w:r w:rsidRPr="002417FC">
        <w:rPr>
          <w:rFonts w:eastAsia="Calibri"/>
          <w:b/>
          <w:i/>
          <w:iCs/>
          <w:color w:val="000000"/>
          <w:sz w:val="28"/>
          <w:szCs w:val="28"/>
        </w:rPr>
        <w:t>введено 279,3 тыс. м² жилья</w:t>
      </w:r>
      <w:r w:rsidRPr="002417FC">
        <w:rPr>
          <w:rFonts w:eastAsia="Calibri"/>
          <w:i/>
          <w:iCs/>
          <w:color w:val="000000"/>
          <w:sz w:val="28"/>
          <w:szCs w:val="28"/>
        </w:rPr>
        <w:t xml:space="preserve"> (в республике - 3,8 млн. м²). В сельских населенных пунктах введено в эксплуатацию 46,3 тыс. м² общей площади жилья (в республике - 1,5 млн. м²).</w:t>
      </w:r>
    </w:p>
    <w:p w:rsidR="00B81B92" w:rsidRPr="002417FC" w:rsidRDefault="00B81B92" w:rsidP="00B81B92">
      <w:pPr>
        <w:ind w:firstLine="709"/>
        <w:jc w:val="both"/>
        <w:rPr>
          <w:rFonts w:eastAsia="Calibri"/>
          <w:i/>
          <w:iCs/>
          <w:sz w:val="28"/>
          <w:szCs w:val="28"/>
        </w:rPr>
      </w:pPr>
      <w:r w:rsidRPr="002417FC">
        <w:rPr>
          <w:rFonts w:eastAsia="Calibri"/>
          <w:bCs/>
          <w:i/>
          <w:iCs/>
          <w:color w:val="000000"/>
          <w:sz w:val="28"/>
          <w:szCs w:val="28"/>
        </w:rPr>
        <w:t xml:space="preserve">За 2018 год </w:t>
      </w:r>
      <w:r w:rsidRPr="002417FC">
        <w:rPr>
          <w:rFonts w:eastAsia="Calibri"/>
          <w:i/>
          <w:iCs/>
          <w:color w:val="000000"/>
          <w:sz w:val="28"/>
          <w:szCs w:val="28"/>
        </w:rPr>
        <w:t xml:space="preserve">введено </w:t>
      </w:r>
      <w:r w:rsidRPr="002417FC">
        <w:rPr>
          <w:rFonts w:eastAsia="Calibri"/>
          <w:b/>
          <w:i/>
          <w:iCs/>
          <w:color w:val="000000"/>
          <w:sz w:val="28"/>
          <w:szCs w:val="28"/>
        </w:rPr>
        <w:t>318,8 тыс. м²</w:t>
      </w:r>
      <w:r w:rsidRPr="002417FC">
        <w:rPr>
          <w:rFonts w:eastAsia="Calibri"/>
          <w:i/>
          <w:iCs/>
          <w:color w:val="000000"/>
          <w:sz w:val="28"/>
          <w:szCs w:val="28"/>
        </w:rPr>
        <w:t xml:space="preserve"> жилья (в республике - </w:t>
      </w:r>
      <w:r w:rsidRPr="002417FC">
        <w:rPr>
          <w:rFonts w:eastAsia="Calibri"/>
          <w:b/>
          <w:i/>
          <w:iCs/>
          <w:color w:val="000000"/>
          <w:sz w:val="28"/>
          <w:szCs w:val="28"/>
        </w:rPr>
        <w:t>3,9 млн. м²</w:t>
      </w:r>
      <w:r w:rsidRPr="002417FC">
        <w:rPr>
          <w:rFonts w:eastAsia="Calibri"/>
          <w:i/>
          <w:iCs/>
          <w:color w:val="000000"/>
          <w:sz w:val="28"/>
          <w:szCs w:val="28"/>
        </w:rPr>
        <w:t xml:space="preserve">). </w:t>
      </w:r>
      <w:r w:rsidRPr="002417FC">
        <w:rPr>
          <w:rFonts w:eastAsia="Calibri"/>
          <w:i/>
          <w:iCs/>
          <w:color w:val="000000"/>
          <w:sz w:val="28"/>
          <w:szCs w:val="28"/>
          <w:lang w:eastAsia="en-US"/>
        </w:rPr>
        <w:t xml:space="preserve">В сельских населенных пунктах введено в эксплуатацию более </w:t>
      </w:r>
      <w:r w:rsidRPr="002417FC">
        <w:rPr>
          <w:rFonts w:eastAsia="Calibri"/>
          <w:b/>
          <w:i/>
          <w:iCs/>
          <w:color w:val="000000"/>
          <w:sz w:val="28"/>
          <w:szCs w:val="28"/>
          <w:lang w:eastAsia="en-US"/>
        </w:rPr>
        <w:t>49,7 тыс. м²</w:t>
      </w:r>
      <w:r w:rsidRPr="002417FC">
        <w:rPr>
          <w:rFonts w:eastAsia="Calibri"/>
          <w:i/>
          <w:iCs/>
          <w:color w:val="000000"/>
          <w:sz w:val="28"/>
          <w:szCs w:val="28"/>
          <w:lang w:eastAsia="en-US"/>
        </w:rPr>
        <w:t xml:space="preserve"> общей площади жилья (в республике – </w:t>
      </w:r>
      <w:r w:rsidRPr="002417FC">
        <w:rPr>
          <w:rFonts w:eastAsia="Calibri"/>
          <w:b/>
          <w:i/>
          <w:iCs/>
          <w:color w:val="000000"/>
          <w:sz w:val="28"/>
          <w:szCs w:val="28"/>
          <w:lang w:eastAsia="en-US"/>
        </w:rPr>
        <w:t>1,6 млн. м²</w:t>
      </w:r>
      <w:r w:rsidRPr="002417FC">
        <w:rPr>
          <w:rFonts w:eastAsia="Calibri"/>
          <w:i/>
          <w:iCs/>
          <w:color w:val="000000"/>
          <w:sz w:val="28"/>
          <w:szCs w:val="28"/>
          <w:lang w:eastAsia="en-US"/>
        </w:rPr>
        <w:t>).</w:t>
      </w:r>
    </w:p>
    <w:p w:rsidR="00B81B92" w:rsidRPr="002417FC" w:rsidRDefault="00B81B92" w:rsidP="00B81B92">
      <w:pPr>
        <w:ind w:firstLine="709"/>
        <w:jc w:val="both"/>
        <w:rPr>
          <w:rFonts w:eastAsia="Calibri"/>
          <w:i/>
          <w:sz w:val="28"/>
          <w:szCs w:val="28"/>
        </w:rPr>
      </w:pPr>
      <w:r w:rsidRPr="002417FC">
        <w:rPr>
          <w:rFonts w:eastAsia="Calibri"/>
          <w:color w:val="000000"/>
          <w:spacing w:val="-8"/>
          <w:sz w:val="28"/>
          <w:szCs w:val="28"/>
        </w:rPr>
        <w:t xml:space="preserve">В </w:t>
      </w:r>
      <w:r w:rsidRPr="002417FC">
        <w:rPr>
          <w:rFonts w:eastAsia="Calibri"/>
          <w:bCs/>
          <w:i/>
          <w:iCs/>
          <w:color w:val="000000"/>
          <w:sz w:val="28"/>
          <w:szCs w:val="28"/>
        </w:rPr>
        <w:t>Могилевской области в</w:t>
      </w:r>
      <w:r w:rsidRPr="002417FC">
        <w:rPr>
          <w:rFonts w:eastAsia="Calibri"/>
          <w:i/>
          <w:color w:val="000000"/>
          <w:spacing w:val="-8"/>
          <w:sz w:val="28"/>
          <w:szCs w:val="28"/>
        </w:rPr>
        <w:t xml:space="preserve"> прошлом году на строительство объектов инженерной и транспортной</w:t>
      </w:r>
      <w:r w:rsidRPr="002417FC">
        <w:rPr>
          <w:rFonts w:eastAsia="Calibri"/>
          <w:i/>
          <w:color w:val="000000"/>
          <w:sz w:val="28"/>
          <w:szCs w:val="28"/>
        </w:rPr>
        <w:t xml:space="preserve"> </w:t>
      </w:r>
      <w:r w:rsidRPr="002417FC">
        <w:rPr>
          <w:rFonts w:eastAsia="Calibri"/>
          <w:i/>
          <w:color w:val="000000"/>
          <w:spacing w:val="-4"/>
          <w:sz w:val="28"/>
          <w:szCs w:val="28"/>
        </w:rPr>
        <w:t>инфраструктуры по всей стране (дороги с гравийным покрытием, подъезды</w:t>
      </w:r>
      <w:r w:rsidRPr="002417FC">
        <w:rPr>
          <w:rFonts w:eastAsia="Calibri"/>
          <w:i/>
          <w:color w:val="000000"/>
          <w:sz w:val="28"/>
          <w:szCs w:val="28"/>
        </w:rPr>
        <w:t xml:space="preserve"> к домам, сети: свет, холодная вода) освоено более 29 млн. рублей.</w:t>
      </w:r>
    </w:p>
    <w:p w:rsidR="00B81B92" w:rsidRPr="002417FC" w:rsidRDefault="00B81B92" w:rsidP="00B81B92">
      <w:pPr>
        <w:ind w:firstLine="709"/>
        <w:jc w:val="both"/>
        <w:rPr>
          <w:rFonts w:eastAsia="Calibri" w:cs="SegoeUI-Light"/>
          <w:color w:val="000000"/>
          <w:sz w:val="28"/>
          <w:szCs w:val="28"/>
        </w:rPr>
      </w:pPr>
      <w:r w:rsidRPr="002417FC">
        <w:rPr>
          <w:rFonts w:eastAsia="Calibri"/>
          <w:color w:val="000000"/>
          <w:sz w:val="28"/>
          <w:szCs w:val="28"/>
        </w:rPr>
        <w:t>В 2018 году прирост объемов производства обеспечен как на строительных площадках, так и в заводских цехах предприятий стройиндустрии. В</w:t>
      </w:r>
      <w:r w:rsidRPr="002417FC">
        <w:rPr>
          <w:rFonts w:eastAsia="Calibri"/>
          <w:b/>
          <w:bCs/>
          <w:color w:val="000000"/>
          <w:sz w:val="28"/>
          <w:szCs w:val="28"/>
        </w:rPr>
        <w:t xml:space="preserve"> </w:t>
      </w:r>
      <w:r w:rsidRPr="002417FC">
        <w:rPr>
          <w:rFonts w:eastAsia="Calibri"/>
          <w:color w:val="000000"/>
          <w:sz w:val="28"/>
          <w:szCs w:val="28"/>
        </w:rPr>
        <w:t xml:space="preserve">2018 году рост валовой добавленной стоимости по строительной отрасли составил 4,2%, </w:t>
      </w:r>
      <w:r w:rsidRPr="002417FC">
        <w:rPr>
          <w:rFonts w:eastAsia="Calibri"/>
          <w:b/>
          <w:color w:val="000000"/>
          <w:sz w:val="28"/>
          <w:szCs w:val="28"/>
        </w:rPr>
        <w:t>удельный вес строительства в структуре ВВП – 5,3%</w:t>
      </w:r>
      <w:r w:rsidRPr="002417FC">
        <w:rPr>
          <w:rFonts w:eastAsia="Calibri"/>
          <w:color w:val="000000"/>
          <w:sz w:val="28"/>
          <w:szCs w:val="28"/>
        </w:rPr>
        <w:t>.</w:t>
      </w:r>
    </w:p>
    <w:p w:rsidR="00B81B92" w:rsidRPr="002417FC" w:rsidRDefault="00B81B92" w:rsidP="00B81B92">
      <w:pPr>
        <w:ind w:firstLine="709"/>
        <w:jc w:val="both"/>
        <w:rPr>
          <w:rFonts w:eastAsia="Calibri"/>
          <w:sz w:val="28"/>
          <w:szCs w:val="28"/>
        </w:rPr>
      </w:pPr>
      <w:r w:rsidRPr="002417FC">
        <w:rPr>
          <w:rFonts w:eastAsia="Calibri"/>
          <w:color w:val="000000"/>
          <w:sz w:val="28"/>
          <w:szCs w:val="28"/>
        </w:rPr>
        <w:t xml:space="preserve">В стадии реализации находится </w:t>
      </w:r>
      <w:r w:rsidRPr="002417FC">
        <w:rPr>
          <w:rFonts w:eastAsia="Calibri"/>
          <w:b/>
          <w:color w:val="000000"/>
          <w:sz w:val="28"/>
          <w:szCs w:val="28"/>
        </w:rPr>
        <w:t>Государственная программа ”Строительство жилья“ на 2016–2020 годы</w:t>
      </w:r>
      <w:r w:rsidRPr="002417FC">
        <w:rPr>
          <w:rFonts w:eastAsia="Calibri"/>
          <w:color w:val="000000"/>
          <w:sz w:val="28"/>
          <w:szCs w:val="28"/>
        </w:rPr>
        <w:t xml:space="preserve"> (далее – Государственная программа),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w:t>
      </w:r>
    </w:p>
    <w:p w:rsidR="00B81B92" w:rsidRPr="002417FC" w:rsidRDefault="00B81B92" w:rsidP="00B81B92">
      <w:pPr>
        <w:ind w:firstLine="709"/>
        <w:jc w:val="both"/>
        <w:rPr>
          <w:rFonts w:eastAsia="Calibri"/>
          <w:sz w:val="28"/>
          <w:szCs w:val="28"/>
        </w:rPr>
      </w:pPr>
      <w:r w:rsidRPr="002417FC">
        <w:rPr>
          <w:rFonts w:eastAsia="Calibri"/>
          <w:color w:val="000000"/>
          <w:sz w:val="28"/>
          <w:szCs w:val="28"/>
        </w:rPr>
        <w:t xml:space="preserve">Строительство жилья в Беларуси проходит в соответствии с общей концепцией развития экономики страны, предусматривающей </w:t>
      </w:r>
      <w:r w:rsidRPr="002417FC">
        <w:rPr>
          <w:rFonts w:eastAsia="Calibri"/>
          <w:b/>
          <w:color w:val="000000"/>
          <w:sz w:val="28"/>
          <w:szCs w:val="28"/>
        </w:rPr>
        <w:t xml:space="preserve">сокращение </w:t>
      </w:r>
      <w:r w:rsidRPr="002417FC">
        <w:rPr>
          <w:rFonts w:eastAsia="Calibri"/>
          <w:b/>
          <w:color w:val="000000"/>
          <w:sz w:val="28"/>
          <w:szCs w:val="28"/>
        </w:rPr>
        <w:lastRenderedPageBreak/>
        <w:t>доли бюджетного финансирования и расширение использования внебюджетных источников</w:t>
      </w:r>
      <w:r w:rsidRPr="002417FC">
        <w:rPr>
          <w:rFonts w:eastAsia="Calibri"/>
          <w:color w:val="000000"/>
          <w:sz w:val="28"/>
          <w:szCs w:val="28"/>
        </w:rPr>
        <w:t xml:space="preserve">. </w:t>
      </w:r>
    </w:p>
    <w:p w:rsidR="00B81B92" w:rsidRPr="002417FC" w:rsidRDefault="00B81B92" w:rsidP="00B81B92">
      <w:pPr>
        <w:ind w:firstLine="709"/>
        <w:jc w:val="both"/>
        <w:rPr>
          <w:rFonts w:eastAsia="Calibri"/>
          <w:i/>
          <w:iCs/>
          <w:color w:val="000000"/>
          <w:sz w:val="28"/>
          <w:szCs w:val="28"/>
        </w:rPr>
      </w:pPr>
      <w:r w:rsidRPr="002417FC">
        <w:rPr>
          <w:rFonts w:eastAsia="Calibri"/>
          <w:color w:val="000000"/>
          <w:sz w:val="28"/>
          <w:szCs w:val="28"/>
        </w:rPr>
        <w:t xml:space="preserve">По обеспеченности населения жильем в расчете на одного жителя Беларусь занимает одно из ведущих мест среди стран СНГ (по итогам 2017 года – 27 </w:t>
      </w:r>
      <w:r w:rsidRPr="002417FC">
        <w:rPr>
          <w:rFonts w:eastAsia="Calibri"/>
          <w:iCs/>
          <w:color w:val="000000"/>
          <w:sz w:val="28"/>
          <w:szCs w:val="28"/>
        </w:rPr>
        <w:t>м²</w:t>
      </w:r>
      <w:r w:rsidRPr="002417FC">
        <w:rPr>
          <w:rFonts w:eastAsia="Calibri"/>
          <w:color w:val="000000"/>
          <w:sz w:val="28"/>
          <w:szCs w:val="28"/>
        </w:rPr>
        <w:t xml:space="preserve"> общей площади на одного жителя). </w:t>
      </w:r>
      <w:r w:rsidRPr="002417FC">
        <w:rPr>
          <w:rFonts w:eastAsia="Calibri"/>
          <w:i/>
          <w:color w:val="000000"/>
          <w:sz w:val="28"/>
          <w:szCs w:val="28"/>
        </w:rPr>
        <w:t xml:space="preserve">В Могилевской области данный показатель составляет 28 </w:t>
      </w:r>
      <w:r w:rsidRPr="002417FC">
        <w:rPr>
          <w:rFonts w:eastAsia="Calibri"/>
          <w:i/>
          <w:iCs/>
          <w:color w:val="000000"/>
          <w:sz w:val="28"/>
          <w:szCs w:val="28"/>
        </w:rPr>
        <w:t>м²</w:t>
      </w:r>
      <w:r w:rsidRPr="002417FC">
        <w:rPr>
          <w:rFonts w:eastAsia="Calibri"/>
          <w:i/>
          <w:color w:val="000000"/>
          <w:sz w:val="28"/>
          <w:szCs w:val="28"/>
        </w:rPr>
        <w:t xml:space="preserve"> общей площади.</w:t>
      </w:r>
    </w:p>
    <w:p w:rsidR="00B81B92" w:rsidRPr="002417FC" w:rsidRDefault="00B81B92" w:rsidP="00B81B92">
      <w:pPr>
        <w:jc w:val="both"/>
        <w:rPr>
          <w:rFonts w:eastAsia="Calibri"/>
          <w:sz w:val="28"/>
          <w:szCs w:val="28"/>
        </w:rPr>
      </w:pPr>
      <w:r>
        <w:rPr>
          <w:rFonts w:eastAsia="Calibri"/>
          <w:noProof/>
          <w:sz w:val="28"/>
          <w:szCs w:val="28"/>
        </w:rPr>
        <w:drawing>
          <wp:inline distT="0" distB="0" distL="0" distR="0">
            <wp:extent cx="6124575" cy="29337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2417FC">
        <w:rPr>
          <w:rFonts w:eastAsia="Calibri"/>
          <w:sz w:val="28"/>
          <w:szCs w:val="28"/>
        </w:rPr>
        <w:tab/>
      </w:r>
    </w:p>
    <w:p w:rsidR="00B81B92" w:rsidRPr="002417FC" w:rsidRDefault="00B81B92" w:rsidP="00B81B92">
      <w:pPr>
        <w:ind w:firstLine="708"/>
        <w:jc w:val="both"/>
        <w:rPr>
          <w:rFonts w:eastAsia="Calibri"/>
          <w:i/>
          <w:color w:val="000000"/>
          <w:sz w:val="28"/>
          <w:szCs w:val="28"/>
        </w:rPr>
      </w:pPr>
      <w:r w:rsidRPr="002417FC">
        <w:rPr>
          <w:rFonts w:eastAsia="Calibri"/>
          <w:sz w:val="28"/>
          <w:szCs w:val="28"/>
        </w:rPr>
        <w:t>В целом з</w:t>
      </w:r>
      <w:r w:rsidRPr="002417FC">
        <w:rPr>
          <w:rFonts w:eastAsia="Calibri"/>
          <w:color w:val="000000"/>
          <w:sz w:val="28"/>
          <w:szCs w:val="28"/>
        </w:rPr>
        <w:t xml:space="preserve">а годы реализации Государственной программы уровень обеспеченности населения жильем вырос с 26,36 м² на человека в 2015 году до </w:t>
      </w:r>
      <w:r w:rsidRPr="002417FC">
        <w:rPr>
          <w:rFonts w:eastAsia="Calibri"/>
          <w:b/>
          <w:color w:val="000000"/>
          <w:sz w:val="28"/>
          <w:szCs w:val="28"/>
        </w:rPr>
        <w:t>27,2 м²</w:t>
      </w:r>
      <w:r w:rsidRPr="002417FC">
        <w:rPr>
          <w:rFonts w:eastAsia="Calibri"/>
          <w:color w:val="000000"/>
          <w:sz w:val="28"/>
          <w:szCs w:val="28"/>
        </w:rPr>
        <w:t xml:space="preserve"> ориентировочно в 2018 году. У</w:t>
      </w:r>
      <w:r w:rsidRPr="002417FC">
        <w:rPr>
          <w:rFonts w:eastAsia="Calibri"/>
          <w:i/>
          <w:color w:val="000000"/>
          <w:sz w:val="28"/>
          <w:szCs w:val="28"/>
        </w:rPr>
        <w:t xml:space="preserve">ровень обеспеченности населения Могилевской области жильем вырос с 27,6 м² на человека в 2015 году до </w:t>
      </w:r>
      <w:r w:rsidRPr="002417FC">
        <w:rPr>
          <w:rFonts w:eastAsia="Calibri"/>
          <w:b/>
          <w:i/>
          <w:color w:val="000000"/>
          <w:sz w:val="28"/>
          <w:szCs w:val="28"/>
        </w:rPr>
        <w:t>28 м²</w:t>
      </w:r>
      <w:r w:rsidRPr="002417FC">
        <w:rPr>
          <w:rFonts w:eastAsia="Calibri"/>
          <w:i/>
          <w:color w:val="000000"/>
          <w:sz w:val="28"/>
          <w:szCs w:val="28"/>
        </w:rPr>
        <w:t xml:space="preserve"> в конце 2017 года.</w:t>
      </w:r>
    </w:p>
    <w:p w:rsidR="00B81B92" w:rsidRPr="002417FC" w:rsidRDefault="00B81B92" w:rsidP="00B81B92">
      <w:pPr>
        <w:ind w:firstLine="709"/>
        <w:jc w:val="both"/>
        <w:rPr>
          <w:rFonts w:eastAsia="Calibri"/>
          <w:sz w:val="28"/>
          <w:szCs w:val="28"/>
        </w:rPr>
      </w:pPr>
      <w:r w:rsidRPr="002417FC">
        <w:rPr>
          <w:rFonts w:eastAsia="Calibri"/>
          <w:sz w:val="28"/>
          <w:szCs w:val="28"/>
        </w:rPr>
        <w:t xml:space="preserve">При оказании гражданам поддержки при улучшении жилищных условий </w:t>
      </w:r>
      <w:r w:rsidRPr="002417FC">
        <w:rPr>
          <w:rFonts w:eastAsia="Calibri"/>
          <w:b/>
          <w:sz w:val="28"/>
          <w:szCs w:val="28"/>
        </w:rPr>
        <w:t>государство делает упор на стимулирование строительства, а не на приобретение готового жилья</w:t>
      </w:r>
      <w:r w:rsidRPr="002417FC">
        <w:rPr>
          <w:rFonts w:eastAsia="Calibri"/>
          <w:sz w:val="28"/>
          <w:szCs w:val="28"/>
        </w:rPr>
        <w:t xml:space="preserve">. Такой подход не только способствует улучшению жилищных условий граждан, но и поддерживает национальную строительную отрасль. </w:t>
      </w:r>
    </w:p>
    <w:p w:rsidR="00B81B92" w:rsidRPr="002417FC" w:rsidRDefault="00B81B92" w:rsidP="00B81B92">
      <w:pPr>
        <w:autoSpaceDE w:val="0"/>
        <w:autoSpaceDN w:val="0"/>
        <w:adjustRightInd w:val="0"/>
        <w:ind w:firstLine="709"/>
        <w:jc w:val="both"/>
        <w:rPr>
          <w:rFonts w:eastAsia="Calibri"/>
          <w:sz w:val="28"/>
          <w:szCs w:val="28"/>
        </w:rPr>
      </w:pPr>
      <w:r w:rsidRPr="002417FC">
        <w:rPr>
          <w:rFonts w:eastAsia="Calibri"/>
          <w:sz w:val="28"/>
          <w:szCs w:val="28"/>
        </w:rPr>
        <w:t xml:space="preserve">В соответствии с Указом Президента Республики Беларусь </w:t>
      </w:r>
      <w:r w:rsidRPr="002417FC">
        <w:rPr>
          <w:rFonts w:eastAsia="Calibri"/>
          <w:spacing w:val="-8"/>
          <w:sz w:val="28"/>
          <w:szCs w:val="28"/>
        </w:rPr>
        <w:t xml:space="preserve">от 6 </w:t>
      </w:r>
      <w:r w:rsidRPr="002417FC">
        <w:rPr>
          <w:rFonts w:eastAsia="Calibri"/>
          <w:sz w:val="28"/>
          <w:szCs w:val="28"/>
        </w:rPr>
        <w:t>января</w:t>
      </w:r>
      <w:r w:rsidRPr="002417FC">
        <w:rPr>
          <w:rFonts w:eastAsia="Calibri"/>
          <w:spacing w:val="-8"/>
          <w:sz w:val="28"/>
          <w:szCs w:val="28"/>
        </w:rPr>
        <w:t xml:space="preserve"> 2012 г. № 13 ”О </w:t>
      </w:r>
      <w:r w:rsidRPr="002417FC">
        <w:rPr>
          <w:rFonts w:eastAsia="Calibri"/>
          <w:spacing w:val="-4"/>
          <w:sz w:val="28"/>
          <w:szCs w:val="28"/>
        </w:rPr>
        <w:t>некоторых</w:t>
      </w:r>
      <w:r w:rsidRPr="002417FC">
        <w:rPr>
          <w:rFonts w:eastAsia="Calibri"/>
          <w:spacing w:val="-8"/>
          <w:sz w:val="28"/>
          <w:szCs w:val="28"/>
        </w:rPr>
        <w:t xml:space="preserve"> </w:t>
      </w:r>
      <w:r w:rsidRPr="002417FC">
        <w:rPr>
          <w:rFonts w:eastAsia="Calibri"/>
          <w:spacing w:val="-4"/>
          <w:sz w:val="28"/>
          <w:szCs w:val="28"/>
        </w:rPr>
        <w:t>вопросах</w:t>
      </w:r>
      <w:r w:rsidRPr="002417FC">
        <w:rPr>
          <w:rFonts w:eastAsia="Calibri"/>
          <w:spacing w:val="-8"/>
          <w:sz w:val="28"/>
          <w:szCs w:val="28"/>
        </w:rPr>
        <w:t xml:space="preserve"> </w:t>
      </w:r>
      <w:r w:rsidRPr="002417FC">
        <w:rPr>
          <w:rFonts w:eastAsia="Calibri"/>
          <w:spacing w:val="-4"/>
          <w:sz w:val="28"/>
          <w:szCs w:val="28"/>
        </w:rPr>
        <w:t>предоставления</w:t>
      </w:r>
      <w:r w:rsidRPr="002417FC">
        <w:rPr>
          <w:rFonts w:eastAsia="Calibri"/>
          <w:spacing w:val="-8"/>
          <w:sz w:val="28"/>
          <w:szCs w:val="28"/>
        </w:rPr>
        <w:t xml:space="preserve"> гражданам</w:t>
      </w:r>
      <w:r w:rsidRPr="002417FC">
        <w:rPr>
          <w:rFonts w:eastAsia="Calibri"/>
          <w:spacing w:val="-4"/>
          <w:sz w:val="28"/>
          <w:szCs w:val="28"/>
        </w:rPr>
        <w:t xml:space="preserve"> </w:t>
      </w:r>
      <w:r w:rsidRPr="002417FC">
        <w:rPr>
          <w:rFonts w:eastAsia="Calibri"/>
          <w:spacing w:val="-16"/>
          <w:sz w:val="28"/>
          <w:szCs w:val="28"/>
        </w:rPr>
        <w:t>государственной поддержки при строительстве (реконструкции) или приобретении</w:t>
      </w:r>
      <w:r w:rsidRPr="002417FC">
        <w:rPr>
          <w:rFonts w:eastAsia="Calibri"/>
          <w:sz w:val="28"/>
          <w:szCs w:val="28"/>
        </w:rPr>
        <w:t xml:space="preserve"> жилых помещений“ </w:t>
      </w:r>
      <w:r w:rsidRPr="002417FC">
        <w:rPr>
          <w:rFonts w:eastAsia="Calibri"/>
          <w:b/>
          <w:sz w:val="28"/>
          <w:szCs w:val="28"/>
        </w:rPr>
        <w:t>основными видами государственной поддержки граждан, состоящих на учете нуждающихся в улучшении жилищных условий, являются льготные кредиты и субсидии</w:t>
      </w:r>
      <w:r w:rsidRPr="002417FC">
        <w:rPr>
          <w:rFonts w:eastAsia="Calibri"/>
          <w:sz w:val="28"/>
          <w:szCs w:val="28"/>
        </w:rPr>
        <w:t xml:space="preserve">. Такое строительство </w:t>
      </w:r>
      <w:r w:rsidRPr="002417FC">
        <w:rPr>
          <w:rFonts w:eastAsia="Calibri"/>
          <w:spacing w:val="-4"/>
          <w:sz w:val="28"/>
          <w:szCs w:val="28"/>
        </w:rPr>
        <w:t>жилья осуществляется по экономичным проектам и контролируемым ценам.</w:t>
      </w:r>
    </w:p>
    <w:p w:rsidR="00B81B92" w:rsidRPr="002417FC" w:rsidRDefault="00B81B92" w:rsidP="00B81B92">
      <w:pPr>
        <w:autoSpaceDE w:val="0"/>
        <w:autoSpaceDN w:val="0"/>
        <w:adjustRightInd w:val="0"/>
        <w:ind w:firstLine="709"/>
        <w:jc w:val="both"/>
        <w:rPr>
          <w:rFonts w:eastAsia="Calibri"/>
          <w:i/>
          <w:sz w:val="28"/>
          <w:szCs w:val="28"/>
        </w:rPr>
      </w:pPr>
      <w:r w:rsidRPr="002417FC">
        <w:rPr>
          <w:rFonts w:eastAsia="Calibri"/>
          <w:spacing w:val="-8"/>
          <w:sz w:val="28"/>
          <w:szCs w:val="28"/>
        </w:rPr>
        <w:t xml:space="preserve">Указом  Президента  Республики  </w:t>
      </w:r>
      <w:r w:rsidRPr="002417FC">
        <w:rPr>
          <w:rFonts w:eastAsia="Calibri"/>
          <w:spacing w:val="-4"/>
          <w:sz w:val="28"/>
          <w:szCs w:val="28"/>
        </w:rPr>
        <w:t>Беларусь</w:t>
      </w:r>
      <w:r w:rsidRPr="002417FC">
        <w:rPr>
          <w:rFonts w:eastAsia="Calibri"/>
          <w:spacing w:val="-8"/>
          <w:sz w:val="28"/>
          <w:szCs w:val="28"/>
        </w:rPr>
        <w:t xml:space="preserve"> от 4 июля 2017 г. № 240 ”</w:t>
      </w:r>
      <w:r w:rsidRPr="002417FC">
        <w:rPr>
          <w:rFonts w:eastAsia="Calibri"/>
          <w:sz w:val="28"/>
          <w:szCs w:val="28"/>
        </w:rPr>
        <w:t xml:space="preserve">О государственной поддержке граждан при строительстве (реконструкции) жилых помещений“ закреплена такая форма помощи отдельным категориям населения, как </w:t>
      </w:r>
      <w:r w:rsidRPr="002417FC">
        <w:rPr>
          <w:rFonts w:eastAsia="Calibri"/>
          <w:b/>
          <w:sz w:val="28"/>
          <w:szCs w:val="28"/>
        </w:rPr>
        <w:t>бюджетная субсидия</w:t>
      </w:r>
      <w:r w:rsidRPr="002417FC">
        <w:rPr>
          <w:rFonts w:eastAsia="Calibri"/>
          <w:b/>
          <w:color w:val="000000"/>
          <w:sz w:val="28"/>
          <w:szCs w:val="28"/>
        </w:rPr>
        <w:t xml:space="preserve"> на </w:t>
      </w:r>
      <w:r w:rsidRPr="002417FC">
        <w:rPr>
          <w:rFonts w:eastAsia="Calibri"/>
          <w:b/>
          <w:sz w:val="28"/>
          <w:szCs w:val="28"/>
        </w:rPr>
        <w:t>уплату части процентов за пользование кредитом</w:t>
      </w:r>
      <w:r w:rsidRPr="002417FC">
        <w:rPr>
          <w:rFonts w:eastAsia="Calibri"/>
          <w:i/>
          <w:sz w:val="28"/>
          <w:szCs w:val="28"/>
        </w:rPr>
        <w:t xml:space="preserve">. </w:t>
      </w:r>
    </w:p>
    <w:p w:rsidR="00B81B92" w:rsidRPr="002417FC" w:rsidRDefault="00B81B92" w:rsidP="00B81B92">
      <w:pPr>
        <w:autoSpaceDE w:val="0"/>
        <w:autoSpaceDN w:val="0"/>
        <w:adjustRightInd w:val="0"/>
        <w:ind w:firstLine="709"/>
        <w:jc w:val="both"/>
        <w:rPr>
          <w:rFonts w:eastAsia="Calibri"/>
          <w:sz w:val="28"/>
          <w:szCs w:val="28"/>
        </w:rPr>
      </w:pPr>
      <w:r w:rsidRPr="002417FC">
        <w:rPr>
          <w:rFonts w:eastAsia="Calibri"/>
          <w:sz w:val="28"/>
          <w:szCs w:val="28"/>
        </w:rPr>
        <w:lastRenderedPageBreak/>
        <w:t xml:space="preserve">Право на </w:t>
      </w:r>
      <w:r w:rsidRPr="002417FC">
        <w:rPr>
          <w:rFonts w:eastAsia="Calibri"/>
          <w:b/>
          <w:sz w:val="28"/>
          <w:szCs w:val="28"/>
        </w:rPr>
        <w:t>получение субсидии на погашение основного долга совместно с получением субсидии на уплату части процентов</w:t>
      </w:r>
      <w:r w:rsidRPr="002417FC">
        <w:rPr>
          <w:rFonts w:eastAsia="Calibri"/>
          <w:sz w:val="28"/>
          <w:szCs w:val="28"/>
        </w:rPr>
        <w:t xml:space="preserve"> предоставляется в том числе многодетным семьям, имеющим троих и более несовершеннолетних детей, а также детям-сиротам и детям, оставшимся без попечения родителей. </w:t>
      </w:r>
    </w:p>
    <w:p w:rsidR="00B81B92" w:rsidRPr="002417FC" w:rsidRDefault="00B81B92" w:rsidP="00B81B92">
      <w:pPr>
        <w:ind w:firstLine="709"/>
        <w:jc w:val="both"/>
        <w:rPr>
          <w:rFonts w:eastAsia="Calibri"/>
          <w:sz w:val="28"/>
          <w:szCs w:val="28"/>
        </w:rPr>
      </w:pPr>
      <w:r w:rsidRPr="002417FC">
        <w:rPr>
          <w:rFonts w:eastAsia="Calibri"/>
          <w:color w:val="000000"/>
          <w:spacing w:val="-8"/>
          <w:sz w:val="28"/>
          <w:szCs w:val="28"/>
          <w:lang w:eastAsia="en-US"/>
        </w:rPr>
        <w:t>За период 2016–2018 годов с использованием средств государственной</w:t>
      </w:r>
      <w:r w:rsidRPr="002417FC">
        <w:rPr>
          <w:rFonts w:eastAsia="Calibri"/>
          <w:color w:val="000000"/>
          <w:sz w:val="28"/>
          <w:szCs w:val="28"/>
          <w:lang w:eastAsia="en-US"/>
        </w:rPr>
        <w:t xml:space="preserve"> поддержки построено </w:t>
      </w:r>
      <w:r w:rsidRPr="002417FC">
        <w:rPr>
          <w:rFonts w:eastAsia="Calibri"/>
          <w:b/>
          <w:color w:val="000000"/>
          <w:sz w:val="28"/>
          <w:szCs w:val="28"/>
          <w:lang w:eastAsia="en-US"/>
        </w:rPr>
        <w:t>более 2,5 млн. </w:t>
      </w:r>
      <w:r w:rsidRPr="002417FC">
        <w:rPr>
          <w:rFonts w:eastAsia="Calibri"/>
          <w:b/>
          <w:iCs/>
          <w:color w:val="000000"/>
          <w:sz w:val="28"/>
          <w:szCs w:val="28"/>
        </w:rPr>
        <w:t>м²</w:t>
      </w:r>
      <w:r w:rsidRPr="002417FC">
        <w:rPr>
          <w:rFonts w:eastAsia="Calibri"/>
          <w:i/>
          <w:iCs/>
          <w:color w:val="000000"/>
          <w:sz w:val="28"/>
          <w:szCs w:val="28"/>
        </w:rPr>
        <w:t xml:space="preserve"> </w:t>
      </w:r>
      <w:r w:rsidRPr="002417FC">
        <w:rPr>
          <w:rFonts w:eastAsia="Calibri"/>
          <w:color w:val="000000"/>
          <w:sz w:val="28"/>
          <w:szCs w:val="28"/>
          <w:lang w:eastAsia="en-US"/>
        </w:rPr>
        <w:t xml:space="preserve">жилых домов для граждан, состоящих на учете нуждающихся в улучшении жилищных условий. </w:t>
      </w:r>
    </w:p>
    <w:p w:rsidR="00B81B92" w:rsidRPr="002417FC" w:rsidRDefault="00B81B92" w:rsidP="00B81B92">
      <w:pPr>
        <w:ind w:firstLine="709"/>
        <w:jc w:val="both"/>
        <w:rPr>
          <w:rFonts w:eastAsia="Calibri"/>
          <w:i/>
          <w:sz w:val="28"/>
          <w:szCs w:val="28"/>
        </w:rPr>
      </w:pPr>
      <w:r w:rsidRPr="002417FC">
        <w:rPr>
          <w:rFonts w:eastAsia="Calibri"/>
          <w:bCs/>
          <w:i/>
          <w:iCs/>
          <w:color w:val="000000"/>
          <w:sz w:val="28"/>
          <w:szCs w:val="28"/>
        </w:rPr>
        <w:t>В Могилевской области з</w:t>
      </w:r>
      <w:r w:rsidRPr="002417FC">
        <w:rPr>
          <w:rFonts w:eastAsia="Calibri"/>
          <w:i/>
          <w:color w:val="000000"/>
          <w:spacing w:val="-8"/>
          <w:sz w:val="28"/>
          <w:szCs w:val="28"/>
          <w:lang w:eastAsia="en-US"/>
        </w:rPr>
        <w:t>а период 2016–2018 годов с использованием средств государственной</w:t>
      </w:r>
      <w:r w:rsidRPr="002417FC">
        <w:rPr>
          <w:rFonts w:eastAsia="Calibri"/>
          <w:i/>
          <w:color w:val="000000"/>
          <w:sz w:val="28"/>
          <w:szCs w:val="28"/>
          <w:lang w:eastAsia="en-US"/>
        </w:rPr>
        <w:t xml:space="preserve"> поддержки построено </w:t>
      </w:r>
      <w:r w:rsidRPr="002417FC">
        <w:rPr>
          <w:rFonts w:eastAsia="Calibri"/>
          <w:b/>
          <w:i/>
          <w:color w:val="000000"/>
          <w:sz w:val="28"/>
          <w:szCs w:val="28"/>
          <w:lang w:eastAsia="en-US"/>
        </w:rPr>
        <w:t>более 221,5 тыс. </w:t>
      </w:r>
      <w:r w:rsidRPr="002417FC">
        <w:rPr>
          <w:rFonts w:eastAsia="Calibri"/>
          <w:b/>
          <w:i/>
          <w:iCs/>
          <w:color w:val="000000"/>
          <w:sz w:val="28"/>
          <w:szCs w:val="28"/>
        </w:rPr>
        <w:t>м²</w:t>
      </w:r>
      <w:r w:rsidRPr="002417FC">
        <w:rPr>
          <w:rFonts w:eastAsia="Calibri"/>
          <w:i/>
          <w:iCs/>
          <w:color w:val="000000"/>
          <w:sz w:val="28"/>
          <w:szCs w:val="28"/>
        </w:rPr>
        <w:t xml:space="preserve"> </w:t>
      </w:r>
      <w:r w:rsidRPr="002417FC">
        <w:rPr>
          <w:rFonts w:eastAsia="Calibri"/>
          <w:i/>
          <w:color w:val="000000"/>
          <w:sz w:val="28"/>
          <w:szCs w:val="28"/>
          <w:lang w:eastAsia="en-US"/>
        </w:rPr>
        <w:t xml:space="preserve">жилых домов для граждан, состоящих на учете нуждающихся в улучшении жилищных условий. </w:t>
      </w:r>
    </w:p>
    <w:p w:rsidR="00B81B92" w:rsidRPr="002417FC" w:rsidRDefault="00B81B92" w:rsidP="00B81B92">
      <w:pPr>
        <w:jc w:val="both"/>
        <w:rPr>
          <w:rFonts w:eastAsia="Calibri"/>
          <w:b/>
          <w:i/>
          <w:sz w:val="28"/>
          <w:szCs w:val="28"/>
        </w:rPr>
      </w:pPr>
      <w:r w:rsidRPr="002417FC">
        <w:rPr>
          <w:rFonts w:eastAsia="Calibri"/>
          <w:b/>
          <w:i/>
          <w:iCs/>
          <w:color w:val="000000"/>
          <w:sz w:val="28"/>
          <w:szCs w:val="28"/>
          <w:lang w:eastAsia="en-US"/>
        </w:rPr>
        <w:t>Справочно.</w:t>
      </w:r>
    </w:p>
    <w:p w:rsidR="00B81B92" w:rsidRPr="002417FC" w:rsidRDefault="00B81B92" w:rsidP="00B81B92">
      <w:pPr>
        <w:ind w:firstLine="709"/>
        <w:jc w:val="both"/>
        <w:rPr>
          <w:rFonts w:eastAsia="Calibri"/>
          <w:b/>
          <w:bCs/>
          <w:i/>
          <w:iCs/>
          <w:color w:val="000000"/>
          <w:sz w:val="28"/>
          <w:szCs w:val="28"/>
        </w:rPr>
      </w:pPr>
      <w:r w:rsidRPr="002417FC">
        <w:rPr>
          <w:rFonts w:eastAsia="Calibri"/>
          <w:i/>
          <w:iCs/>
          <w:color w:val="000000"/>
          <w:sz w:val="28"/>
          <w:szCs w:val="28"/>
        </w:rPr>
        <w:t>Построено с господдержкой для граждан, состоящих на учете нуждающихся в улучшении жилищных условий:</w:t>
      </w:r>
      <w:r w:rsidRPr="002417FC">
        <w:rPr>
          <w:rFonts w:eastAsia="Calibri"/>
          <w:b/>
          <w:bCs/>
          <w:i/>
          <w:iCs/>
          <w:color w:val="000000"/>
          <w:sz w:val="28"/>
          <w:szCs w:val="28"/>
        </w:rPr>
        <w:t xml:space="preserve"> </w:t>
      </w:r>
    </w:p>
    <w:p w:rsidR="00B81B92" w:rsidRPr="002417FC" w:rsidRDefault="00B81B92" w:rsidP="00B81B92">
      <w:pPr>
        <w:ind w:firstLine="709"/>
        <w:jc w:val="both"/>
        <w:rPr>
          <w:rFonts w:eastAsia="Calibri"/>
          <w:i/>
          <w:iCs/>
          <w:sz w:val="28"/>
          <w:szCs w:val="28"/>
        </w:rPr>
      </w:pPr>
      <w:r w:rsidRPr="002417FC">
        <w:rPr>
          <w:rFonts w:eastAsia="Calibri"/>
          <w:bCs/>
          <w:i/>
          <w:iCs/>
          <w:color w:val="000000"/>
          <w:sz w:val="28"/>
          <w:szCs w:val="28"/>
        </w:rPr>
        <w:t xml:space="preserve">за 2017 год – </w:t>
      </w:r>
      <w:r w:rsidRPr="002417FC">
        <w:rPr>
          <w:rFonts w:eastAsia="Calibri"/>
          <w:i/>
          <w:iCs/>
          <w:color w:val="000000"/>
          <w:sz w:val="28"/>
          <w:szCs w:val="28"/>
        </w:rPr>
        <w:t>588 тыс. м²;</w:t>
      </w:r>
      <w:r w:rsidRPr="002417FC">
        <w:rPr>
          <w:rFonts w:eastAsia="Calibri"/>
          <w:bCs/>
          <w:i/>
          <w:iCs/>
          <w:color w:val="000000"/>
          <w:sz w:val="28"/>
          <w:szCs w:val="28"/>
        </w:rPr>
        <w:t xml:space="preserve"> в Могилевской области – 49,9 тыс.</w:t>
      </w:r>
      <w:r w:rsidRPr="002417FC">
        <w:rPr>
          <w:rFonts w:eastAsia="Calibri"/>
          <w:i/>
          <w:iCs/>
          <w:color w:val="000000"/>
          <w:sz w:val="28"/>
          <w:szCs w:val="28"/>
        </w:rPr>
        <w:t xml:space="preserve"> м²;</w:t>
      </w:r>
    </w:p>
    <w:p w:rsidR="00B81B92" w:rsidRPr="002417FC" w:rsidRDefault="00B81B92" w:rsidP="00B81B92">
      <w:pPr>
        <w:ind w:firstLine="709"/>
        <w:jc w:val="both"/>
        <w:rPr>
          <w:rFonts w:eastAsia="Calibri"/>
          <w:i/>
          <w:iCs/>
          <w:sz w:val="28"/>
          <w:szCs w:val="28"/>
        </w:rPr>
      </w:pPr>
      <w:r w:rsidRPr="002417FC">
        <w:rPr>
          <w:rFonts w:eastAsia="Calibri"/>
          <w:bCs/>
          <w:i/>
          <w:iCs/>
          <w:color w:val="000000"/>
          <w:sz w:val="28"/>
          <w:szCs w:val="28"/>
        </w:rPr>
        <w:t xml:space="preserve">за 2018 год – </w:t>
      </w:r>
      <w:r w:rsidRPr="002417FC">
        <w:rPr>
          <w:rFonts w:eastAsia="Calibri"/>
          <w:b/>
          <w:i/>
          <w:iCs/>
          <w:color w:val="000000"/>
          <w:sz w:val="28"/>
          <w:szCs w:val="28"/>
        </w:rPr>
        <w:t>999 тыс. м²</w:t>
      </w:r>
      <w:r w:rsidRPr="002417FC">
        <w:rPr>
          <w:rFonts w:eastAsia="Calibri"/>
          <w:i/>
          <w:iCs/>
          <w:color w:val="000000"/>
          <w:sz w:val="28"/>
          <w:szCs w:val="28"/>
        </w:rPr>
        <w:t xml:space="preserve">; </w:t>
      </w:r>
      <w:r w:rsidRPr="002417FC">
        <w:rPr>
          <w:rFonts w:eastAsia="Calibri"/>
          <w:bCs/>
          <w:i/>
          <w:iCs/>
          <w:color w:val="000000"/>
          <w:sz w:val="28"/>
          <w:szCs w:val="28"/>
        </w:rPr>
        <w:t>в Могилевской области – 93,6 тыс.</w:t>
      </w:r>
      <w:r w:rsidRPr="002417FC">
        <w:rPr>
          <w:rFonts w:eastAsia="Calibri"/>
          <w:i/>
          <w:iCs/>
          <w:color w:val="000000"/>
          <w:sz w:val="28"/>
          <w:szCs w:val="28"/>
        </w:rPr>
        <w:t xml:space="preserve"> м².</w:t>
      </w:r>
    </w:p>
    <w:p w:rsidR="00B81B92" w:rsidRPr="002417FC" w:rsidRDefault="00B81B92" w:rsidP="00B81B92">
      <w:pPr>
        <w:ind w:firstLine="709"/>
        <w:jc w:val="both"/>
        <w:rPr>
          <w:rFonts w:eastAsia="Calibri"/>
          <w:i/>
          <w:iCs/>
          <w:color w:val="000000"/>
          <w:sz w:val="28"/>
          <w:szCs w:val="28"/>
          <w:lang w:eastAsia="en-US"/>
        </w:rPr>
      </w:pPr>
      <w:r w:rsidRPr="002417FC">
        <w:rPr>
          <w:rFonts w:eastAsia="Calibri"/>
          <w:b/>
          <w:color w:val="000000"/>
          <w:sz w:val="28"/>
          <w:szCs w:val="28"/>
          <w:lang w:eastAsia="en-US"/>
        </w:rPr>
        <w:t>Для многодетных семей</w:t>
      </w:r>
      <w:r w:rsidRPr="002417FC">
        <w:rPr>
          <w:rFonts w:eastAsia="Calibri"/>
          <w:color w:val="000000"/>
          <w:sz w:val="28"/>
          <w:szCs w:val="28"/>
          <w:lang w:eastAsia="en-US"/>
        </w:rPr>
        <w:t xml:space="preserve"> в республике за период реализации Государственной программы построено порядка 1,2 млн.</w:t>
      </w:r>
      <w:r w:rsidRPr="002417FC">
        <w:rPr>
          <w:rFonts w:eastAsia="Calibri"/>
          <w:bCs/>
          <w:color w:val="000000"/>
          <w:sz w:val="28"/>
          <w:szCs w:val="28"/>
          <w:lang w:eastAsia="en-US"/>
        </w:rPr>
        <w:t xml:space="preserve"> </w:t>
      </w:r>
      <w:r w:rsidRPr="002417FC">
        <w:rPr>
          <w:rFonts w:eastAsia="Calibri"/>
          <w:iCs/>
          <w:color w:val="000000"/>
          <w:sz w:val="28"/>
          <w:szCs w:val="28"/>
        </w:rPr>
        <w:t xml:space="preserve">м² </w:t>
      </w:r>
      <w:r w:rsidRPr="002417FC">
        <w:rPr>
          <w:rFonts w:eastAsia="Calibri"/>
          <w:color w:val="000000"/>
          <w:sz w:val="28"/>
          <w:szCs w:val="28"/>
          <w:lang w:eastAsia="en-US"/>
        </w:rPr>
        <w:t>жилья (</w:t>
      </w:r>
      <w:r w:rsidRPr="002417FC">
        <w:rPr>
          <w:rFonts w:eastAsia="Calibri"/>
          <w:iCs/>
          <w:color w:val="000000"/>
          <w:sz w:val="28"/>
          <w:szCs w:val="28"/>
          <w:lang w:eastAsia="en-US"/>
        </w:rPr>
        <w:t xml:space="preserve">в том числе в 2018 году – </w:t>
      </w:r>
      <w:r w:rsidRPr="002417FC">
        <w:rPr>
          <w:rFonts w:eastAsia="Calibri"/>
          <w:b/>
          <w:iCs/>
          <w:color w:val="000000"/>
          <w:sz w:val="28"/>
          <w:szCs w:val="28"/>
          <w:lang w:eastAsia="en-US"/>
        </w:rPr>
        <w:t xml:space="preserve">605 тыс. </w:t>
      </w:r>
      <w:r w:rsidRPr="002417FC">
        <w:rPr>
          <w:rFonts w:eastAsia="Calibri"/>
          <w:b/>
          <w:iCs/>
          <w:color w:val="000000"/>
          <w:sz w:val="28"/>
          <w:szCs w:val="28"/>
        </w:rPr>
        <w:t xml:space="preserve">м², </w:t>
      </w:r>
      <w:r w:rsidRPr="002417FC">
        <w:rPr>
          <w:rFonts w:eastAsia="Calibri"/>
          <w:iCs/>
          <w:color w:val="000000"/>
          <w:sz w:val="28"/>
          <w:szCs w:val="28"/>
        </w:rPr>
        <w:t>это</w:t>
      </w:r>
      <w:r w:rsidRPr="002417FC">
        <w:rPr>
          <w:rFonts w:eastAsia="Calibri"/>
          <w:b/>
          <w:iCs/>
          <w:color w:val="000000"/>
          <w:sz w:val="28"/>
          <w:szCs w:val="28"/>
        </w:rPr>
        <w:t xml:space="preserve"> 8 803 квартиры</w:t>
      </w:r>
      <w:r w:rsidRPr="002417FC">
        <w:rPr>
          <w:rFonts w:eastAsia="Calibri"/>
          <w:iCs/>
          <w:color w:val="000000"/>
          <w:sz w:val="28"/>
          <w:szCs w:val="28"/>
          <w:lang w:eastAsia="en-US"/>
        </w:rPr>
        <w:t xml:space="preserve">). </w:t>
      </w:r>
      <w:r w:rsidRPr="002417FC">
        <w:rPr>
          <w:rFonts w:eastAsia="Calibri"/>
          <w:bCs/>
          <w:i/>
          <w:iCs/>
          <w:color w:val="000000"/>
          <w:sz w:val="28"/>
          <w:szCs w:val="28"/>
        </w:rPr>
        <w:t xml:space="preserve">В Могилевской области для </w:t>
      </w:r>
      <w:r w:rsidRPr="002417FC">
        <w:rPr>
          <w:rFonts w:eastAsia="Calibri"/>
          <w:b/>
          <w:i/>
          <w:color w:val="000000"/>
          <w:sz w:val="28"/>
          <w:szCs w:val="28"/>
          <w:lang w:eastAsia="en-US"/>
        </w:rPr>
        <w:t>многодетных семей</w:t>
      </w:r>
      <w:r w:rsidRPr="002417FC">
        <w:rPr>
          <w:rFonts w:eastAsia="Calibri"/>
          <w:i/>
          <w:color w:val="000000"/>
          <w:sz w:val="28"/>
          <w:szCs w:val="28"/>
          <w:lang w:eastAsia="en-US"/>
        </w:rPr>
        <w:t xml:space="preserve"> построено порядка 132,3 тыс.</w:t>
      </w:r>
      <w:r w:rsidRPr="002417FC">
        <w:rPr>
          <w:rFonts w:eastAsia="Calibri"/>
          <w:bCs/>
          <w:i/>
          <w:color w:val="000000"/>
          <w:sz w:val="28"/>
          <w:szCs w:val="28"/>
          <w:lang w:eastAsia="en-US"/>
        </w:rPr>
        <w:t xml:space="preserve"> </w:t>
      </w:r>
      <w:r w:rsidRPr="002417FC">
        <w:rPr>
          <w:rFonts w:eastAsia="Calibri"/>
          <w:i/>
          <w:iCs/>
          <w:color w:val="000000"/>
          <w:sz w:val="28"/>
          <w:szCs w:val="28"/>
        </w:rPr>
        <w:t xml:space="preserve">м² </w:t>
      </w:r>
      <w:r w:rsidRPr="002417FC">
        <w:rPr>
          <w:rFonts w:eastAsia="Calibri"/>
          <w:i/>
          <w:color w:val="000000"/>
          <w:sz w:val="28"/>
          <w:szCs w:val="28"/>
          <w:lang w:eastAsia="en-US"/>
        </w:rPr>
        <w:t>жилья (</w:t>
      </w:r>
      <w:r w:rsidRPr="002417FC">
        <w:rPr>
          <w:rFonts w:eastAsia="Calibri"/>
          <w:i/>
          <w:iCs/>
          <w:color w:val="000000"/>
          <w:sz w:val="28"/>
          <w:szCs w:val="28"/>
          <w:lang w:eastAsia="en-US"/>
        </w:rPr>
        <w:t xml:space="preserve">в том числе в 2018 году – </w:t>
      </w:r>
      <w:r w:rsidRPr="002417FC">
        <w:rPr>
          <w:rFonts w:eastAsia="Calibri"/>
          <w:b/>
          <w:i/>
          <w:iCs/>
          <w:color w:val="000000"/>
          <w:sz w:val="28"/>
          <w:szCs w:val="28"/>
          <w:lang w:eastAsia="en-US"/>
        </w:rPr>
        <w:t xml:space="preserve">70,8 тыс. </w:t>
      </w:r>
      <w:r w:rsidRPr="002417FC">
        <w:rPr>
          <w:rFonts w:eastAsia="Calibri"/>
          <w:b/>
          <w:i/>
          <w:iCs/>
          <w:color w:val="000000"/>
          <w:sz w:val="28"/>
          <w:szCs w:val="28"/>
        </w:rPr>
        <w:t xml:space="preserve">м², </w:t>
      </w:r>
      <w:r w:rsidRPr="002417FC">
        <w:rPr>
          <w:rFonts w:eastAsia="Calibri"/>
          <w:i/>
          <w:iCs/>
          <w:color w:val="000000"/>
          <w:sz w:val="28"/>
          <w:szCs w:val="28"/>
        </w:rPr>
        <w:t>это</w:t>
      </w:r>
      <w:r w:rsidRPr="002417FC">
        <w:rPr>
          <w:rFonts w:eastAsia="Calibri"/>
          <w:b/>
          <w:i/>
          <w:iCs/>
          <w:color w:val="000000"/>
          <w:sz w:val="28"/>
          <w:szCs w:val="28"/>
        </w:rPr>
        <w:t xml:space="preserve"> 1 091 квартира</w:t>
      </w:r>
      <w:r w:rsidRPr="002417FC">
        <w:rPr>
          <w:rFonts w:eastAsia="Calibri"/>
          <w:i/>
          <w:iCs/>
          <w:color w:val="000000"/>
          <w:sz w:val="28"/>
          <w:szCs w:val="28"/>
          <w:lang w:eastAsia="en-US"/>
        </w:rPr>
        <w:t>).</w:t>
      </w:r>
    </w:p>
    <w:p w:rsidR="00B81B92" w:rsidRPr="002417FC" w:rsidRDefault="00B81B92" w:rsidP="00B81B92">
      <w:pPr>
        <w:widowControl w:val="0"/>
        <w:ind w:firstLine="709"/>
        <w:jc w:val="both"/>
        <w:rPr>
          <w:sz w:val="28"/>
          <w:szCs w:val="28"/>
        </w:rPr>
      </w:pPr>
      <w:r w:rsidRPr="002417FC">
        <w:rPr>
          <w:sz w:val="28"/>
          <w:szCs w:val="28"/>
        </w:rPr>
        <w:t xml:space="preserve">В последние годы отрасль выдерживает формулу: </w:t>
      </w:r>
    </w:p>
    <w:p w:rsidR="00B81B92" w:rsidRPr="002417FC" w:rsidRDefault="00B81B92" w:rsidP="00B81B92">
      <w:pPr>
        <w:widowControl w:val="0"/>
        <w:ind w:firstLine="709"/>
        <w:jc w:val="both"/>
        <w:rPr>
          <w:rFonts w:eastAsia="Calibri"/>
          <w:color w:val="0000FF"/>
          <w:sz w:val="28"/>
          <w:szCs w:val="28"/>
        </w:rPr>
      </w:pPr>
      <w:r w:rsidRPr="002417FC">
        <w:rPr>
          <w:b/>
          <w:sz w:val="28"/>
          <w:szCs w:val="28"/>
        </w:rPr>
        <w:t xml:space="preserve">”средняя зарплата </w:t>
      </w:r>
      <w:r w:rsidRPr="002417FC">
        <w:rPr>
          <w:rFonts w:eastAsia="Calibri"/>
          <w:b/>
          <w:sz w:val="28"/>
          <w:szCs w:val="28"/>
        </w:rPr>
        <w:t>=</w:t>
      </w:r>
      <w:r w:rsidRPr="002417FC">
        <w:rPr>
          <w:b/>
          <w:sz w:val="28"/>
          <w:szCs w:val="28"/>
        </w:rPr>
        <w:t xml:space="preserve"> стоимость 1 </w:t>
      </w:r>
      <w:r w:rsidRPr="002417FC">
        <w:rPr>
          <w:rFonts w:eastAsia="Calibri"/>
          <w:b/>
          <w:iCs/>
          <w:color w:val="000000"/>
          <w:sz w:val="28"/>
          <w:szCs w:val="28"/>
        </w:rPr>
        <w:t>м² с господдержкой“</w:t>
      </w:r>
      <w:r w:rsidRPr="002417FC">
        <w:rPr>
          <w:sz w:val="28"/>
          <w:szCs w:val="28"/>
        </w:rPr>
        <w:t>.</w:t>
      </w:r>
      <w:r w:rsidRPr="002417FC">
        <w:rPr>
          <w:color w:val="0000FF"/>
          <w:sz w:val="28"/>
          <w:szCs w:val="28"/>
        </w:rPr>
        <w:t xml:space="preserve"> </w:t>
      </w:r>
    </w:p>
    <w:p w:rsidR="00B81B92" w:rsidRPr="002417FC" w:rsidRDefault="00B81B92" w:rsidP="00B81B92">
      <w:pPr>
        <w:widowControl w:val="0"/>
        <w:ind w:firstLine="709"/>
        <w:jc w:val="both"/>
        <w:rPr>
          <w:rFonts w:eastAsia="Calibri"/>
          <w:bCs/>
          <w:i/>
          <w:color w:val="000000"/>
          <w:sz w:val="28"/>
          <w:szCs w:val="28"/>
        </w:rPr>
      </w:pPr>
    </w:p>
    <w:p w:rsidR="00B81B92" w:rsidRPr="002417FC" w:rsidRDefault="00B81B92" w:rsidP="00B81B92">
      <w:pPr>
        <w:widowControl w:val="0"/>
        <w:shd w:val="clear" w:color="auto" w:fill="FFFFFF"/>
        <w:jc w:val="center"/>
        <w:textAlignment w:val="center"/>
        <w:rPr>
          <w:rFonts w:eastAsia="Calibri"/>
          <w:sz w:val="28"/>
          <w:szCs w:val="28"/>
        </w:rPr>
      </w:pPr>
      <w:r>
        <w:rPr>
          <w:rFonts w:eastAsia="Calibri"/>
          <w:noProof/>
          <w:sz w:val="28"/>
          <w:szCs w:val="28"/>
        </w:rPr>
        <w:drawing>
          <wp:inline distT="0" distB="0" distL="0" distR="0">
            <wp:extent cx="4733925" cy="2466975"/>
            <wp:effectExtent l="19050" t="0" r="9525" b="0"/>
            <wp:docPr id="2"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6"/>
                    <pic:cNvPicPr>
                      <a:picLocks noChangeAspect="1" noChangeArrowheads="1"/>
                    </pic:cNvPicPr>
                  </pic:nvPicPr>
                  <pic:blipFill>
                    <a:blip r:embed="rId7" cstate="print"/>
                    <a:srcRect l="-5" t="4773" r="-5" b="-9"/>
                    <a:stretch>
                      <a:fillRect/>
                    </a:stretch>
                  </pic:blipFill>
                  <pic:spPr bwMode="auto">
                    <a:xfrm>
                      <a:off x="0" y="0"/>
                      <a:ext cx="4733925" cy="2466975"/>
                    </a:xfrm>
                    <a:prstGeom prst="rect">
                      <a:avLst/>
                    </a:prstGeom>
                    <a:noFill/>
                    <a:ln w="9525">
                      <a:noFill/>
                      <a:miter lim="800000"/>
                      <a:headEnd/>
                      <a:tailEnd/>
                    </a:ln>
                  </pic:spPr>
                </pic:pic>
              </a:graphicData>
            </a:graphic>
          </wp:inline>
        </w:drawing>
      </w:r>
    </w:p>
    <w:p w:rsidR="00B81B92" w:rsidRPr="002417FC" w:rsidRDefault="00B81B92" w:rsidP="00B81B92">
      <w:pPr>
        <w:widowControl w:val="0"/>
        <w:jc w:val="both"/>
        <w:rPr>
          <w:rFonts w:eastAsia="Calibri"/>
          <w:b/>
          <w:bCs/>
          <w:i/>
          <w:color w:val="000000"/>
          <w:sz w:val="28"/>
          <w:szCs w:val="28"/>
        </w:rPr>
      </w:pPr>
      <w:r w:rsidRPr="002417FC">
        <w:rPr>
          <w:rFonts w:eastAsia="Calibri"/>
          <w:b/>
          <w:bCs/>
          <w:i/>
          <w:color w:val="000000"/>
          <w:sz w:val="28"/>
          <w:szCs w:val="28"/>
        </w:rPr>
        <w:t xml:space="preserve">Справочно. </w:t>
      </w:r>
    </w:p>
    <w:p w:rsidR="00B81B92" w:rsidRPr="002417FC" w:rsidRDefault="00B81B92" w:rsidP="00B81B92">
      <w:pPr>
        <w:widowControl w:val="0"/>
        <w:ind w:firstLine="709"/>
        <w:jc w:val="both"/>
        <w:rPr>
          <w:rFonts w:eastAsia="Calibri"/>
          <w:sz w:val="28"/>
          <w:szCs w:val="28"/>
        </w:rPr>
      </w:pPr>
      <w:r w:rsidRPr="002417FC">
        <w:rPr>
          <w:rFonts w:eastAsia="Calibri"/>
          <w:bCs/>
          <w:i/>
          <w:color w:val="000000"/>
          <w:spacing w:val="-4"/>
          <w:sz w:val="28"/>
          <w:szCs w:val="28"/>
        </w:rPr>
        <w:t>Для объективного сопоставления стоимости жилья к уровню доходов</w:t>
      </w:r>
      <w:r w:rsidRPr="002417FC">
        <w:rPr>
          <w:rFonts w:eastAsia="Calibri"/>
          <w:bCs/>
          <w:i/>
          <w:color w:val="000000"/>
          <w:sz w:val="28"/>
          <w:szCs w:val="28"/>
        </w:rPr>
        <w:t xml:space="preserve"> </w:t>
      </w:r>
      <w:r w:rsidRPr="002417FC">
        <w:rPr>
          <w:rFonts w:eastAsia="Calibri"/>
          <w:bCs/>
          <w:i/>
          <w:color w:val="000000"/>
          <w:spacing w:val="-4"/>
          <w:sz w:val="28"/>
          <w:szCs w:val="28"/>
        </w:rPr>
        <w:t>необходимо учитывать влияние инфляционных процессов. Так, в 2017 году</w:t>
      </w:r>
      <w:r w:rsidRPr="002417FC">
        <w:rPr>
          <w:rFonts w:eastAsia="Calibri"/>
          <w:bCs/>
          <w:i/>
          <w:color w:val="000000"/>
          <w:sz w:val="28"/>
          <w:szCs w:val="28"/>
        </w:rPr>
        <w:t xml:space="preserve"> реальные денежные доходы населения к 2015 году выросли на 31,2%, при этом стоимость строительства жилья увеличилась всего на 12,2%.</w:t>
      </w:r>
    </w:p>
    <w:p w:rsidR="00B81B92" w:rsidRPr="002417FC" w:rsidRDefault="00B81B92" w:rsidP="00B81B92">
      <w:pPr>
        <w:ind w:firstLine="708"/>
        <w:jc w:val="both"/>
        <w:rPr>
          <w:rFonts w:eastAsia="Calibri"/>
          <w:i/>
          <w:sz w:val="28"/>
          <w:szCs w:val="28"/>
        </w:rPr>
      </w:pPr>
      <w:r w:rsidRPr="002417FC">
        <w:rPr>
          <w:rFonts w:eastAsia="Calibri"/>
          <w:i/>
          <w:sz w:val="28"/>
          <w:szCs w:val="28"/>
        </w:rPr>
        <w:t xml:space="preserve">В Могилевской области средняя стоимость строительства одного квадратного метра с предоставлением государственной поддержки (без индивидуальных застройщиков) составила 831 рубль (при номинально </w:t>
      </w:r>
      <w:r w:rsidRPr="002417FC">
        <w:rPr>
          <w:rFonts w:eastAsia="Calibri"/>
          <w:i/>
          <w:sz w:val="28"/>
          <w:szCs w:val="28"/>
        </w:rPr>
        <w:lastRenderedPageBreak/>
        <w:t xml:space="preserve">начисленной среднемесячной заработной плате работников по Могилевской области за декабрь 2018 г. 899 рублей). </w:t>
      </w:r>
    </w:p>
    <w:p w:rsidR="00B81B92" w:rsidRPr="002417FC" w:rsidRDefault="00B81B92" w:rsidP="00B81B92">
      <w:pPr>
        <w:ind w:firstLine="709"/>
        <w:jc w:val="both"/>
        <w:rPr>
          <w:rFonts w:eastAsia="Calibri"/>
          <w:sz w:val="28"/>
          <w:szCs w:val="28"/>
        </w:rPr>
      </w:pPr>
      <w:r w:rsidRPr="002417FC">
        <w:rPr>
          <w:rFonts w:eastAsia="Calibri"/>
          <w:color w:val="000000"/>
          <w:sz w:val="28"/>
          <w:szCs w:val="28"/>
        </w:rPr>
        <w:t xml:space="preserve">Государство, наряду с выполнением обязательств по строительству жилья для нуждающихся, льготных категорий населения, создает механизмы, которые позволяют иным </w:t>
      </w:r>
      <w:r w:rsidRPr="002417FC">
        <w:rPr>
          <w:rFonts w:eastAsia="Calibri"/>
          <w:sz w:val="28"/>
          <w:szCs w:val="28"/>
        </w:rPr>
        <w:t>категориям граждан решить жилищный вопрос и в целом увеличить объемы вводимого в стране жилья.</w:t>
      </w:r>
    </w:p>
    <w:p w:rsidR="00B81B92" w:rsidRPr="002417FC" w:rsidRDefault="00B81B92" w:rsidP="00B81B92">
      <w:pPr>
        <w:ind w:firstLine="709"/>
        <w:jc w:val="both"/>
        <w:rPr>
          <w:rFonts w:eastAsia="Calibri"/>
          <w:sz w:val="28"/>
          <w:szCs w:val="28"/>
        </w:rPr>
      </w:pPr>
      <w:r w:rsidRPr="002417FC">
        <w:rPr>
          <w:rFonts w:eastAsia="Calibri"/>
          <w:sz w:val="28"/>
          <w:szCs w:val="28"/>
        </w:rPr>
        <w:t>С 2012 года в Беларуси стали строить</w:t>
      </w:r>
      <w:r w:rsidRPr="002417FC">
        <w:rPr>
          <w:rFonts w:eastAsia="Calibri"/>
          <w:b/>
          <w:sz w:val="28"/>
          <w:szCs w:val="28"/>
        </w:rPr>
        <w:t xml:space="preserve"> арендное жилье</w:t>
      </w:r>
      <w:r w:rsidRPr="002417FC">
        <w:rPr>
          <w:rFonts w:eastAsia="Calibri"/>
          <w:sz w:val="28"/>
          <w:szCs w:val="28"/>
        </w:rPr>
        <w:t xml:space="preserve">, а также переводить в данный статус существующий государственный жилфонд. В нашей стране уже построено порядка </w:t>
      </w:r>
      <w:r w:rsidRPr="002417FC">
        <w:rPr>
          <w:rFonts w:eastAsia="Calibri"/>
          <w:b/>
          <w:sz w:val="28"/>
          <w:szCs w:val="28"/>
        </w:rPr>
        <w:t xml:space="preserve">870 тыс. </w:t>
      </w:r>
      <w:r w:rsidRPr="002417FC">
        <w:rPr>
          <w:rFonts w:eastAsia="Calibri"/>
          <w:b/>
          <w:iCs/>
          <w:sz w:val="28"/>
          <w:szCs w:val="28"/>
        </w:rPr>
        <w:t>м²</w:t>
      </w:r>
      <w:r w:rsidRPr="002417FC">
        <w:rPr>
          <w:rFonts w:eastAsia="Calibri"/>
          <w:i/>
          <w:iCs/>
          <w:sz w:val="28"/>
          <w:szCs w:val="28"/>
        </w:rPr>
        <w:t xml:space="preserve"> </w:t>
      </w:r>
      <w:r w:rsidRPr="002417FC">
        <w:rPr>
          <w:rFonts w:eastAsia="Calibri"/>
          <w:sz w:val="28"/>
          <w:szCs w:val="28"/>
        </w:rPr>
        <w:t xml:space="preserve">такого жилья </w:t>
      </w:r>
      <w:r w:rsidRPr="002417FC">
        <w:rPr>
          <w:rFonts w:eastAsia="Calibri"/>
          <w:i/>
          <w:sz w:val="28"/>
          <w:szCs w:val="28"/>
        </w:rPr>
        <w:t xml:space="preserve">(с 2012 года в Могилевской области построено порядка </w:t>
      </w:r>
      <w:r w:rsidRPr="002417FC">
        <w:rPr>
          <w:rFonts w:eastAsia="Calibri"/>
          <w:b/>
          <w:i/>
          <w:sz w:val="28"/>
          <w:szCs w:val="28"/>
        </w:rPr>
        <w:t xml:space="preserve">84,8 тыс. </w:t>
      </w:r>
      <w:r w:rsidRPr="002417FC">
        <w:rPr>
          <w:rFonts w:eastAsia="Calibri"/>
          <w:b/>
          <w:i/>
          <w:iCs/>
          <w:sz w:val="28"/>
          <w:szCs w:val="28"/>
        </w:rPr>
        <w:t>м²</w:t>
      </w:r>
      <w:r w:rsidRPr="002417FC">
        <w:rPr>
          <w:rFonts w:eastAsia="Calibri"/>
          <w:i/>
          <w:iCs/>
          <w:sz w:val="28"/>
          <w:szCs w:val="28"/>
        </w:rPr>
        <w:t xml:space="preserve"> </w:t>
      </w:r>
      <w:r w:rsidRPr="002417FC">
        <w:rPr>
          <w:rFonts w:eastAsia="Calibri"/>
          <w:b/>
          <w:i/>
          <w:sz w:val="28"/>
          <w:szCs w:val="28"/>
        </w:rPr>
        <w:t>арендного жилья)</w:t>
      </w:r>
      <w:r w:rsidRPr="002417FC">
        <w:rPr>
          <w:rFonts w:eastAsia="Calibri"/>
          <w:sz w:val="28"/>
          <w:szCs w:val="28"/>
        </w:rPr>
        <w:t xml:space="preserve">. 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 чем на рынке коммерческой недвижимости. </w:t>
      </w:r>
    </w:p>
    <w:p w:rsidR="00B81B92" w:rsidRPr="002417FC" w:rsidRDefault="00B81B92" w:rsidP="00B81B92">
      <w:pPr>
        <w:ind w:firstLine="709"/>
        <w:jc w:val="both"/>
        <w:rPr>
          <w:rFonts w:eastAsia="Calibri"/>
          <w:sz w:val="28"/>
          <w:szCs w:val="28"/>
        </w:rPr>
      </w:pPr>
      <w:r w:rsidRPr="002417FC">
        <w:rPr>
          <w:rFonts w:eastAsia="Calibri"/>
          <w:sz w:val="28"/>
          <w:szCs w:val="28"/>
        </w:rPr>
        <w:t>Увеличиваются темпы строительства</w:t>
      </w:r>
      <w:r w:rsidRPr="002417FC">
        <w:rPr>
          <w:rFonts w:eastAsia="Calibri"/>
          <w:b/>
          <w:sz w:val="28"/>
          <w:szCs w:val="28"/>
        </w:rPr>
        <w:t xml:space="preserve">  энергоэффективного жилья</w:t>
      </w:r>
      <w:r w:rsidRPr="002417FC">
        <w:rPr>
          <w:rFonts w:eastAsia="Calibri"/>
          <w:sz w:val="28"/>
          <w:szCs w:val="28"/>
        </w:rPr>
        <w:t>:</w:t>
      </w:r>
    </w:p>
    <w:p w:rsidR="00B81B92" w:rsidRPr="002417FC" w:rsidRDefault="00B81B92" w:rsidP="00B81B92">
      <w:pPr>
        <w:ind w:firstLine="709"/>
        <w:jc w:val="both"/>
        <w:rPr>
          <w:rFonts w:eastAsia="Calibri"/>
          <w:sz w:val="28"/>
          <w:szCs w:val="28"/>
        </w:rPr>
      </w:pPr>
      <w:r w:rsidRPr="002417FC">
        <w:rPr>
          <w:rFonts w:eastAsia="Calibri"/>
          <w:sz w:val="28"/>
          <w:szCs w:val="28"/>
        </w:rPr>
        <w:t xml:space="preserve">в 2017 году – 1,6 млн. </w:t>
      </w:r>
      <w:r w:rsidRPr="002417FC">
        <w:rPr>
          <w:rFonts w:eastAsia="Calibri"/>
          <w:iCs/>
          <w:sz w:val="28"/>
          <w:szCs w:val="28"/>
        </w:rPr>
        <w:t>м²</w:t>
      </w:r>
      <w:r w:rsidRPr="002417FC">
        <w:rPr>
          <w:rFonts w:eastAsia="Calibri"/>
          <w:sz w:val="28"/>
          <w:szCs w:val="28"/>
        </w:rPr>
        <w:t>;</w:t>
      </w:r>
      <w:r w:rsidRPr="002417FC">
        <w:rPr>
          <w:rFonts w:eastAsia="Calibri"/>
          <w:bCs/>
          <w:i/>
          <w:iCs/>
          <w:color w:val="000000"/>
          <w:sz w:val="28"/>
          <w:szCs w:val="28"/>
        </w:rPr>
        <w:t xml:space="preserve"> в Могилевской области – 150,0 тыс.</w:t>
      </w:r>
      <w:r w:rsidRPr="002417FC">
        <w:rPr>
          <w:rFonts w:eastAsia="Calibri"/>
          <w:i/>
          <w:iCs/>
          <w:color w:val="000000"/>
          <w:sz w:val="28"/>
          <w:szCs w:val="28"/>
        </w:rPr>
        <w:t xml:space="preserve"> м²;</w:t>
      </w:r>
    </w:p>
    <w:p w:rsidR="00B81B92" w:rsidRPr="002417FC" w:rsidRDefault="00B81B92" w:rsidP="00B81B92">
      <w:pPr>
        <w:ind w:firstLine="709"/>
        <w:jc w:val="both"/>
        <w:rPr>
          <w:rFonts w:eastAsia="Calibri"/>
          <w:sz w:val="28"/>
          <w:szCs w:val="28"/>
        </w:rPr>
      </w:pPr>
      <w:r w:rsidRPr="002417FC">
        <w:rPr>
          <w:rFonts w:eastAsia="Calibri"/>
          <w:sz w:val="28"/>
          <w:szCs w:val="28"/>
        </w:rPr>
        <w:t xml:space="preserve">в 2018 году – </w:t>
      </w:r>
      <w:r w:rsidRPr="002417FC">
        <w:rPr>
          <w:rFonts w:eastAsia="Calibri"/>
          <w:b/>
          <w:sz w:val="28"/>
          <w:szCs w:val="28"/>
        </w:rPr>
        <w:t xml:space="preserve">1,9 млн. </w:t>
      </w:r>
      <w:r w:rsidRPr="002417FC">
        <w:rPr>
          <w:rFonts w:eastAsia="Calibri"/>
          <w:b/>
          <w:iCs/>
          <w:sz w:val="28"/>
          <w:szCs w:val="28"/>
        </w:rPr>
        <w:t xml:space="preserve">м²; </w:t>
      </w:r>
      <w:r w:rsidRPr="002417FC">
        <w:rPr>
          <w:rFonts w:eastAsia="Calibri"/>
          <w:bCs/>
          <w:i/>
          <w:iCs/>
          <w:color w:val="000000"/>
          <w:sz w:val="28"/>
          <w:szCs w:val="28"/>
        </w:rPr>
        <w:t>в Могилевской области – 182,1 тыс.</w:t>
      </w:r>
      <w:r w:rsidRPr="002417FC">
        <w:rPr>
          <w:rFonts w:eastAsia="Calibri"/>
          <w:i/>
          <w:iCs/>
          <w:color w:val="000000"/>
          <w:sz w:val="28"/>
          <w:szCs w:val="28"/>
        </w:rPr>
        <w:t xml:space="preserve"> м²</w:t>
      </w:r>
      <w:r w:rsidRPr="002417FC">
        <w:rPr>
          <w:rFonts w:eastAsia="Calibri"/>
          <w:sz w:val="28"/>
          <w:szCs w:val="28"/>
        </w:rPr>
        <w:t xml:space="preserve">. </w:t>
      </w:r>
    </w:p>
    <w:p w:rsidR="00B81B92" w:rsidRPr="002417FC" w:rsidRDefault="00B81B92" w:rsidP="00B81B92">
      <w:pPr>
        <w:ind w:firstLine="709"/>
        <w:jc w:val="both"/>
        <w:rPr>
          <w:rFonts w:eastAsia="Calibri"/>
          <w:sz w:val="28"/>
          <w:szCs w:val="28"/>
        </w:rPr>
      </w:pPr>
      <w:r w:rsidRPr="002417FC">
        <w:rPr>
          <w:rFonts w:eastAsia="Calibri"/>
          <w:sz w:val="28"/>
          <w:szCs w:val="28"/>
        </w:rPr>
        <w:t>Во внешнеэкономической деятельности большое внимание уделяется расширению географии рынков сбыта и экспорта строительных услуг.</w:t>
      </w:r>
      <w:r w:rsidRPr="002417FC">
        <w:rPr>
          <w:rFonts w:eastAsia="Calibri"/>
          <w:bCs/>
          <w:sz w:val="28"/>
          <w:szCs w:val="28"/>
        </w:rPr>
        <w:t xml:space="preserve"> </w:t>
      </w:r>
      <w:r w:rsidRPr="002417FC">
        <w:rPr>
          <w:rFonts w:eastAsia="Calibri"/>
          <w:color w:val="000000"/>
          <w:sz w:val="28"/>
          <w:szCs w:val="28"/>
          <w:lang w:val="be-BY"/>
        </w:rPr>
        <w:t>Ряд белорусских строительных организаций, сотрудничая с зарубежными заказчиками, по сути, работают как инжиниринговые компании, предлагая клиентам строительство под ”ключ</w:t>
      </w:r>
      <w:r w:rsidRPr="002417FC">
        <w:rPr>
          <w:rFonts w:eastAsia="Calibri"/>
          <w:color w:val="000000"/>
          <w:spacing w:val="-4"/>
          <w:sz w:val="28"/>
          <w:szCs w:val="28"/>
          <w:lang w:val="be-BY"/>
        </w:rPr>
        <w:t>“</w:t>
      </w:r>
      <w:r w:rsidRPr="002417FC">
        <w:rPr>
          <w:rFonts w:eastAsia="Calibri"/>
          <w:color w:val="000000"/>
          <w:sz w:val="28"/>
          <w:szCs w:val="28"/>
          <w:lang w:val="be-BY"/>
        </w:rPr>
        <w:t xml:space="preserve">. Нашу ”стройку </w:t>
      </w:r>
      <w:r w:rsidRPr="002417FC">
        <w:rPr>
          <w:rFonts w:eastAsia="Calibri"/>
          <w:color w:val="000000"/>
          <w:spacing w:val="-4"/>
          <w:sz w:val="28"/>
          <w:szCs w:val="28"/>
          <w:lang w:val="be-BY"/>
        </w:rPr>
        <w:t>на экспорт“ уже</w:t>
      </w:r>
      <w:r w:rsidRPr="002417FC">
        <w:rPr>
          <w:rFonts w:eastAsia="Calibri"/>
          <w:color w:val="000000"/>
          <w:spacing w:val="-12"/>
          <w:sz w:val="28"/>
          <w:szCs w:val="28"/>
          <w:lang w:val="be-BY"/>
        </w:rPr>
        <w:t xml:space="preserve"> по </w:t>
      </w:r>
      <w:r w:rsidRPr="002417FC">
        <w:rPr>
          <w:rFonts w:eastAsia="Calibri"/>
          <w:color w:val="000000"/>
          <w:spacing w:val="-8"/>
          <w:sz w:val="28"/>
          <w:szCs w:val="28"/>
          <w:lang w:val="be-BY"/>
        </w:rPr>
        <w:t>достоинству</w:t>
      </w:r>
      <w:r w:rsidRPr="002417FC">
        <w:rPr>
          <w:rFonts w:eastAsia="Calibri"/>
          <w:color w:val="000000"/>
          <w:spacing w:val="-12"/>
          <w:sz w:val="28"/>
          <w:szCs w:val="28"/>
          <w:lang w:val="be-BY"/>
        </w:rPr>
        <w:t xml:space="preserve"> </w:t>
      </w:r>
      <w:r w:rsidRPr="002417FC">
        <w:rPr>
          <w:rFonts w:eastAsia="Calibri"/>
          <w:color w:val="000000"/>
          <w:spacing w:val="-4"/>
          <w:sz w:val="28"/>
          <w:szCs w:val="28"/>
          <w:lang w:val="be-BY"/>
        </w:rPr>
        <w:t>оценили</w:t>
      </w:r>
      <w:r w:rsidRPr="002417FC">
        <w:rPr>
          <w:rFonts w:eastAsia="Calibri"/>
          <w:color w:val="000000"/>
          <w:spacing w:val="-12"/>
          <w:sz w:val="28"/>
          <w:szCs w:val="28"/>
          <w:lang w:val="be-BY"/>
        </w:rPr>
        <w:t xml:space="preserve"> в </w:t>
      </w:r>
      <w:r w:rsidRPr="002417FC">
        <w:rPr>
          <w:rFonts w:eastAsia="Calibri"/>
          <w:color w:val="000000"/>
          <w:spacing w:val="-8"/>
          <w:sz w:val="28"/>
          <w:szCs w:val="28"/>
          <w:lang w:val="be-BY"/>
        </w:rPr>
        <w:t>Европе</w:t>
      </w:r>
      <w:r w:rsidRPr="002417FC">
        <w:rPr>
          <w:rFonts w:eastAsia="Calibri"/>
          <w:color w:val="000000"/>
          <w:spacing w:val="-12"/>
          <w:sz w:val="28"/>
          <w:szCs w:val="28"/>
          <w:lang w:val="be-BY"/>
        </w:rPr>
        <w:t>, Азии и Латинской Америке.</w:t>
      </w:r>
      <w:r w:rsidRPr="002417FC">
        <w:rPr>
          <w:rFonts w:eastAsia="Calibri"/>
          <w:color w:val="000000"/>
          <w:sz w:val="28"/>
          <w:szCs w:val="28"/>
          <w:lang w:val="be-BY"/>
        </w:rPr>
        <w:t xml:space="preserve"> </w:t>
      </w:r>
    </w:p>
    <w:p w:rsidR="00B81B92" w:rsidRPr="002417FC" w:rsidRDefault="00B81B92" w:rsidP="00B81B92">
      <w:pPr>
        <w:ind w:firstLine="709"/>
        <w:jc w:val="both"/>
        <w:rPr>
          <w:rFonts w:eastAsia="Calibri"/>
          <w:sz w:val="28"/>
          <w:szCs w:val="28"/>
        </w:rPr>
      </w:pPr>
      <w:r w:rsidRPr="002417FC">
        <w:rPr>
          <w:rFonts w:eastAsia="Calibri"/>
          <w:b/>
          <w:sz w:val="28"/>
          <w:szCs w:val="28"/>
        </w:rPr>
        <w:t xml:space="preserve">Каждый девятый доллар, заработанный на экспорте услуг, приходится на строительные услуги. </w:t>
      </w:r>
      <w:r w:rsidRPr="002417FC">
        <w:rPr>
          <w:rFonts w:eastAsia="Calibri"/>
          <w:sz w:val="28"/>
          <w:szCs w:val="28"/>
        </w:rPr>
        <w:t xml:space="preserve">За 2018 год экспорт строительных, архитектурных и инженерных услуг по республике составил </w:t>
      </w:r>
      <w:r w:rsidRPr="002417FC">
        <w:rPr>
          <w:rFonts w:eastAsia="Calibri"/>
          <w:b/>
          <w:sz w:val="28"/>
          <w:szCs w:val="28"/>
        </w:rPr>
        <w:t>837,6 млн. долларов США</w:t>
      </w:r>
      <w:r w:rsidRPr="002417FC">
        <w:rPr>
          <w:rFonts w:eastAsia="Calibri"/>
          <w:sz w:val="28"/>
          <w:szCs w:val="28"/>
        </w:rPr>
        <w:t>.</w:t>
      </w:r>
    </w:p>
    <w:p w:rsidR="00B81B92" w:rsidRPr="002417FC" w:rsidRDefault="00B81B92" w:rsidP="00B81B92">
      <w:pPr>
        <w:jc w:val="both"/>
        <w:rPr>
          <w:rFonts w:eastAsia="Calibri"/>
          <w:b/>
          <w:i/>
          <w:color w:val="000000"/>
          <w:sz w:val="28"/>
          <w:szCs w:val="28"/>
        </w:rPr>
      </w:pPr>
      <w:r w:rsidRPr="002417FC">
        <w:rPr>
          <w:rFonts w:eastAsia="Calibri"/>
          <w:b/>
          <w:i/>
          <w:color w:val="000000"/>
          <w:sz w:val="28"/>
          <w:szCs w:val="28"/>
        </w:rPr>
        <w:t>Справочно.</w:t>
      </w:r>
    </w:p>
    <w:p w:rsidR="00B81B92" w:rsidRPr="002417FC" w:rsidRDefault="00B81B92" w:rsidP="00B81B92">
      <w:pPr>
        <w:ind w:firstLine="709"/>
        <w:jc w:val="both"/>
        <w:rPr>
          <w:rFonts w:eastAsia="Calibri"/>
          <w:i/>
          <w:color w:val="000000"/>
          <w:sz w:val="28"/>
          <w:szCs w:val="28"/>
        </w:rPr>
      </w:pPr>
      <w:r w:rsidRPr="002417FC">
        <w:rPr>
          <w:rFonts w:eastAsia="Calibri"/>
          <w:i/>
          <w:color w:val="000000"/>
          <w:sz w:val="28"/>
          <w:szCs w:val="28"/>
        </w:rPr>
        <w:t xml:space="preserve">Одним из основных торговых партнеров организаций Министерства архитектуры и строительства Республики Беларусь является </w:t>
      </w:r>
      <w:r w:rsidRPr="002417FC">
        <w:rPr>
          <w:rFonts w:eastAsia="Calibri"/>
          <w:b/>
          <w:i/>
          <w:color w:val="000000"/>
          <w:sz w:val="28"/>
          <w:szCs w:val="28"/>
        </w:rPr>
        <w:t>Российская Федерация</w:t>
      </w:r>
      <w:r w:rsidRPr="002417FC">
        <w:rPr>
          <w:rFonts w:eastAsia="Calibri"/>
          <w:i/>
          <w:color w:val="000000"/>
          <w:sz w:val="28"/>
          <w:szCs w:val="28"/>
        </w:rPr>
        <w:t xml:space="preserve">. Взаимодействие осуществляется более чем с 70 российскими регионами по вопросам поставок строительных материалов, проектирования, строительства, научно-технического сотрудничества. </w:t>
      </w:r>
    </w:p>
    <w:p w:rsidR="00B81B92" w:rsidRPr="002417FC" w:rsidRDefault="00B81B92" w:rsidP="00B81B92">
      <w:pPr>
        <w:ind w:firstLine="709"/>
        <w:jc w:val="both"/>
        <w:rPr>
          <w:rFonts w:eastAsia="Calibri"/>
          <w:i/>
          <w:sz w:val="28"/>
          <w:szCs w:val="28"/>
        </w:rPr>
      </w:pPr>
      <w:r w:rsidRPr="002417FC">
        <w:rPr>
          <w:rFonts w:eastAsia="Calibri"/>
          <w:i/>
          <w:color w:val="000000"/>
          <w:sz w:val="28"/>
          <w:szCs w:val="28"/>
        </w:rPr>
        <w:t>Наиболее значимым белорусско-российским проектом в строительной сфере является возведение зданий и сооружений Белорусской АЭС до 2020 года. С участием строительных организаций Беларуси реализуются проекты по строительству ”белорусских кварталов“ в Калужской, Смоленской областях; жилых домов, путепроводов, объектов промышленности в Московской, Калининградской, Тульской, Тамбовской  областях, Пермском крае.</w:t>
      </w:r>
      <w:r w:rsidRPr="002417FC">
        <w:rPr>
          <w:i/>
          <w:color w:val="000000"/>
          <w:sz w:val="28"/>
          <w:szCs w:val="28"/>
        </w:rPr>
        <w:t xml:space="preserve"> </w:t>
      </w:r>
    </w:p>
    <w:p w:rsidR="00B81B92" w:rsidRPr="002417FC" w:rsidRDefault="00B81B92" w:rsidP="00B81B92">
      <w:pPr>
        <w:widowControl w:val="0"/>
        <w:ind w:firstLine="709"/>
        <w:jc w:val="both"/>
        <w:rPr>
          <w:rFonts w:eastAsia="Calibri"/>
          <w:bCs/>
          <w:color w:val="000000"/>
          <w:sz w:val="28"/>
          <w:szCs w:val="28"/>
        </w:rPr>
      </w:pPr>
      <w:r w:rsidRPr="002417FC">
        <w:rPr>
          <w:rFonts w:eastAsia="Calibri"/>
          <w:b/>
          <w:bCs/>
          <w:color w:val="000000"/>
          <w:sz w:val="28"/>
          <w:szCs w:val="28"/>
        </w:rPr>
        <w:t xml:space="preserve">В рейтинге Всемирного банка </w:t>
      </w:r>
      <w:r w:rsidRPr="002417FC">
        <w:rPr>
          <w:rFonts w:eastAsia="Calibri"/>
          <w:b/>
          <w:color w:val="000000"/>
          <w:sz w:val="28"/>
          <w:szCs w:val="28"/>
        </w:rPr>
        <w:t>Doing Business – 2019</w:t>
      </w:r>
      <w:r w:rsidRPr="002417FC">
        <w:rPr>
          <w:rFonts w:eastAsia="Calibri"/>
          <w:b/>
          <w:bCs/>
          <w:color w:val="000000"/>
          <w:sz w:val="28"/>
          <w:szCs w:val="28"/>
        </w:rPr>
        <w:t xml:space="preserve"> </w:t>
      </w:r>
      <w:r w:rsidRPr="002417FC">
        <w:rPr>
          <w:rFonts w:eastAsia="Calibri"/>
          <w:bCs/>
          <w:color w:val="000000"/>
          <w:sz w:val="28"/>
          <w:szCs w:val="28"/>
        </w:rPr>
        <w:t xml:space="preserve">(”Ведение бизнеса“) </w:t>
      </w:r>
      <w:r w:rsidRPr="002417FC">
        <w:rPr>
          <w:rFonts w:eastAsia="Calibri"/>
          <w:b/>
          <w:bCs/>
          <w:color w:val="000000"/>
          <w:sz w:val="28"/>
          <w:szCs w:val="28"/>
        </w:rPr>
        <w:t>Беларусь</w:t>
      </w:r>
      <w:r w:rsidRPr="002417FC">
        <w:rPr>
          <w:rFonts w:eastAsia="Calibri"/>
          <w:color w:val="000000"/>
          <w:sz w:val="28"/>
          <w:szCs w:val="28"/>
        </w:rPr>
        <w:t xml:space="preserve"> </w:t>
      </w:r>
      <w:r w:rsidRPr="002417FC">
        <w:rPr>
          <w:rFonts w:eastAsia="Calibri"/>
          <w:b/>
          <w:color w:val="000000"/>
          <w:sz w:val="28"/>
          <w:szCs w:val="28"/>
        </w:rPr>
        <w:t>заняла 46-е место</w:t>
      </w:r>
      <w:r w:rsidRPr="002417FC">
        <w:rPr>
          <w:rFonts w:eastAsia="Calibri"/>
          <w:color w:val="000000"/>
          <w:sz w:val="28"/>
          <w:szCs w:val="28"/>
        </w:rPr>
        <w:t xml:space="preserve"> </w:t>
      </w:r>
      <w:r w:rsidRPr="002417FC">
        <w:rPr>
          <w:rFonts w:eastAsia="Calibri"/>
          <w:b/>
          <w:bCs/>
          <w:color w:val="000000"/>
          <w:sz w:val="28"/>
          <w:szCs w:val="28"/>
        </w:rPr>
        <w:t>среди 190 стран мира</w:t>
      </w:r>
      <w:r w:rsidRPr="002417FC">
        <w:rPr>
          <w:rFonts w:eastAsia="Calibri"/>
          <w:color w:val="000000"/>
          <w:sz w:val="28"/>
          <w:szCs w:val="28"/>
        </w:rPr>
        <w:t xml:space="preserve"> </w:t>
      </w:r>
      <w:r w:rsidRPr="002417FC">
        <w:rPr>
          <w:rFonts w:eastAsia="Calibri"/>
          <w:b/>
          <w:color w:val="000000"/>
          <w:sz w:val="28"/>
          <w:szCs w:val="28"/>
        </w:rPr>
        <w:t>по показателю ”получение разрешений на строительство“</w:t>
      </w:r>
      <w:r w:rsidRPr="002417FC">
        <w:rPr>
          <w:rFonts w:eastAsia="Calibri"/>
          <w:bCs/>
          <w:color w:val="000000"/>
          <w:sz w:val="28"/>
          <w:szCs w:val="28"/>
        </w:rPr>
        <w:t xml:space="preserve"> (оценивает нормативные правовые акты, регулирующие строительную деятельность). </w:t>
      </w:r>
    </w:p>
    <w:p w:rsidR="00B81B92" w:rsidRPr="002417FC" w:rsidRDefault="00B81B92" w:rsidP="00B81B92">
      <w:pPr>
        <w:ind w:firstLine="709"/>
        <w:jc w:val="both"/>
        <w:rPr>
          <w:rFonts w:eastAsia="Calibri"/>
          <w:color w:val="000000"/>
          <w:sz w:val="28"/>
          <w:szCs w:val="28"/>
        </w:rPr>
      </w:pPr>
      <w:r w:rsidRPr="002417FC">
        <w:rPr>
          <w:rFonts w:eastAsia="Calibri"/>
          <w:color w:val="000000"/>
          <w:sz w:val="28"/>
          <w:szCs w:val="28"/>
        </w:rPr>
        <w:t xml:space="preserve">Значимым событием для развития отрасли стало проведение </w:t>
      </w:r>
      <w:r w:rsidRPr="002417FC">
        <w:rPr>
          <w:rFonts w:eastAsia="Calibri"/>
          <w:color w:val="000000"/>
          <w:sz w:val="28"/>
          <w:szCs w:val="28"/>
        </w:rPr>
        <w:br/>
        <w:t xml:space="preserve">22–23 ноября 2018 г. в г.Минске </w:t>
      </w:r>
      <w:r w:rsidRPr="002417FC">
        <w:rPr>
          <w:rFonts w:eastAsia="Calibri"/>
          <w:b/>
          <w:color w:val="000000"/>
          <w:sz w:val="28"/>
          <w:szCs w:val="28"/>
        </w:rPr>
        <w:t xml:space="preserve">республиканского семинара-совещания  на </w:t>
      </w:r>
      <w:r w:rsidRPr="002417FC">
        <w:rPr>
          <w:rFonts w:eastAsia="Calibri"/>
          <w:b/>
          <w:color w:val="000000"/>
          <w:sz w:val="28"/>
          <w:szCs w:val="28"/>
        </w:rPr>
        <w:lastRenderedPageBreak/>
        <w:t>тему ”О повышении эффективности строительного комплекса Республики Беларусь“ с участием Президента Республики Беларусь А.Г.Лукашенко</w:t>
      </w:r>
      <w:r w:rsidRPr="002417FC">
        <w:rPr>
          <w:rFonts w:eastAsia="Calibri"/>
          <w:color w:val="000000"/>
          <w:sz w:val="28"/>
          <w:szCs w:val="28"/>
        </w:rPr>
        <w:t>.</w:t>
      </w:r>
    </w:p>
    <w:p w:rsidR="00B81B92" w:rsidRPr="002417FC" w:rsidRDefault="00B81B92" w:rsidP="00B81B92">
      <w:pPr>
        <w:widowControl w:val="0"/>
        <w:ind w:firstLine="709"/>
        <w:jc w:val="both"/>
        <w:rPr>
          <w:rFonts w:eastAsia="Calibri"/>
          <w:sz w:val="28"/>
          <w:szCs w:val="28"/>
        </w:rPr>
      </w:pPr>
      <w:r w:rsidRPr="002417FC">
        <w:rPr>
          <w:rFonts w:eastAsia="Calibri"/>
          <w:bCs/>
          <w:color w:val="000000"/>
          <w:sz w:val="28"/>
          <w:szCs w:val="28"/>
        </w:rPr>
        <w:t xml:space="preserve">Поставленные Главой государства задачи отражены в </w:t>
      </w:r>
      <w:r w:rsidRPr="002417FC">
        <w:rPr>
          <w:rFonts w:eastAsia="Calibri"/>
          <w:bCs/>
          <w:color w:val="000000"/>
          <w:spacing w:val="-4"/>
          <w:sz w:val="28"/>
          <w:szCs w:val="28"/>
        </w:rPr>
        <w:t>Директиве Президента Республики Беларусь от 4 марта 2019 г. № 8 ”О приоритетных</w:t>
      </w:r>
      <w:r w:rsidRPr="002417FC">
        <w:rPr>
          <w:rFonts w:eastAsia="Calibri"/>
          <w:bCs/>
          <w:color w:val="000000"/>
          <w:sz w:val="28"/>
          <w:szCs w:val="28"/>
        </w:rPr>
        <w:t xml:space="preserve"> направлениях развития строительной отрасли“. </w:t>
      </w:r>
    </w:p>
    <w:p w:rsidR="00B81B92" w:rsidRPr="002417FC" w:rsidRDefault="00B81B92" w:rsidP="00B81B92">
      <w:pPr>
        <w:widowControl w:val="0"/>
        <w:ind w:firstLine="709"/>
        <w:jc w:val="both"/>
        <w:rPr>
          <w:rFonts w:eastAsia="Calibri"/>
          <w:color w:val="000000"/>
          <w:sz w:val="28"/>
          <w:szCs w:val="28"/>
        </w:rPr>
      </w:pPr>
      <w:r w:rsidRPr="002417FC">
        <w:rPr>
          <w:rFonts w:eastAsia="Calibri"/>
          <w:color w:val="000000"/>
          <w:sz w:val="28"/>
          <w:szCs w:val="28"/>
        </w:rPr>
        <w:t xml:space="preserve">С учетом принятых на семинаре решений разработан проект Указа Президента Республики Беларусь ”О совершенствовании государственного регулирования в строительстве“, нормами которого предусматривается </w:t>
      </w:r>
      <w:r w:rsidRPr="002417FC">
        <w:rPr>
          <w:rFonts w:eastAsia="Calibri"/>
          <w:b/>
          <w:color w:val="000000"/>
          <w:sz w:val="28"/>
          <w:szCs w:val="28"/>
        </w:rPr>
        <w:t xml:space="preserve">установление за Минстройархитектуры функций единого регулятора </w:t>
      </w:r>
      <w:r w:rsidRPr="002417FC">
        <w:rPr>
          <w:rFonts w:eastAsia="Calibri"/>
          <w:b/>
          <w:sz w:val="28"/>
          <w:szCs w:val="28"/>
        </w:rPr>
        <w:t>государственной политики в</w:t>
      </w:r>
      <w:r w:rsidRPr="002417FC">
        <w:rPr>
          <w:rFonts w:eastAsia="Calibri"/>
          <w:sz w:val="28"/>
          <w:szCs w:val="28"/>
        </w:rPr>
        <w:t xml:space="preserve"> </w:t>
      </w:r>
      <w:r w:rsidRPr="002417FC">
        <w:rPr>
          <w:rFonts w:eastAsia="Calibri"/>
          <w:b/>
          <w:color w:val="000000"/>
          <w:sz w:val="28"/>
          <w:szCs w:val="28"/>
        </w:rPr>
        <w:t>строительной сфере</w:t>
      </w:r>
      <w:r w:rsidRPr="002417FC">
        <w:rPr>
          <w:rFonts w:eastAsia="Calibri"/>
          <w:color w:val="000000"/>
          <w:sz w:val="28"/>
          <w:szCs w:val="28"/>
        </w:rPr>
        <w:t xml:space="preserve">.  </w:t>
      </w:r>
    </w:p>
    <w:p w:rsidR="00B81B92" w:rsidRPr="002417FC" w:rsidRDefault="00B81B92" w:rsidP="00B81B92">
      <w:pPr>
        <w:ind w:firstLine="709"/>
        <w:jc w:val="both"/>
        <w:rPr>
          <w:rFonts w:eastAsia="Calibri"/>
          <w:sz w:val="28"/>
          <w:szCs w:val="28"/>
        </w:rPr>
      </w:pPr>
      <w:r w:rsidRPr="002417FC">
        <w:rPr>
          <w:rFonts w:eastAsia="Calibri"/>
          <w:color w:val="000000"/>
          <w:sz w:val="28"/>
          <w:szCs w:val="28"/>
        </w:rPr>
        <w:t xml:space="preserve">В 2020 году планируется достичь уровня обеспеченности населения жильем </w:t>
      </w:r>
      <w:r w:rsidRPr="002417FC">
        <w:rPr>
          <w:rFonts w:eastAsia="Calibri"/>
          <w:b/>
          <w:color w:val="000000"/>
          <w:sz w:val="28"/>
          <w:szCs w:val="28"/>
        </w:rPr>
        <w:t xml:space="preserve">27,3 </w:t>
      </w:r>
      <w:r w:rsidRPr="002417FC">
        <w:rPr>
          <w:rFonts w:eastAsia="Calibri"/>
          <w:b/>
          <w:iCs/>
          <w:color w:val="000000"/>
          <w:sz w:val="28"/>
          <w:szCs w:val="28"/>
        </w:rPr>
        <w:t>м²</w:t>
      </w:r>
      <w:r w:rsidRPr="002417FC">
        <w:rPr>
          <w:rFonts w:eastAsia="Calibri"/>
          <w:iCs/>
          <w:color w:val="000000"/>
          <w:sz w:val="28"/>
          <w:szCs w:val="28"/>
        </w:rPr>
        <w:t xml:space="preserve"> общей площади </w:t>
      </w:r>
      <w:r w:rsidRPr="002417FC">
        <w:rPr>
          <w:rFonts w:eastAsia="Calibri"/>
          <w:color w:val="000000"/>
          <w:sz w:val="28"/>
          <w:szCs w:val="28"/>
        </w:rPr>
        <w:t>на 1 человека.</w:t>
      </w:r>
    </w:p>
    <w:p w:rsidR="00B81B92" w:rsidRPr="002417FC" w:rsidRDefault="00B81B92" w:rsidP="00B81B92">
      <w:pPr>
        <w:widowControl w:val="0"/>
        <w:ind w:firstLine="709"/>
        <w:jc w:val="both"/>
        <w:rPr>
          <w:rFonts w:eastAsia="Calibri"/>
          <w:sz w:val="28"/>
          <w:szCs w:val="28"/>
        </w:rPr>
      </w:pPr>
      <w:r w:rsidRPr="002417FC">
        <w:rPr>
          <w:sz w:val="28"/>
          <w:szCs w:val="28"/>
        </w:rPr>
        <w:t xml:space="preserve">Как и ранее, стоит задача по </w:t>
      </w:r>
      <w:r w:rsidRPr="002417FC">
        <w:rPr>
          <w:b/>
          <w:sz w:val="28"/>
          <w:szCs w:val="28"/>
        </w:rPr>
        <w:t>сдерживанию стоимости строительства жилья с господдержкой</w:t>
      </w:r>
      <w:r w:rsidRPr="002417FC">
        <w:rPr>
          <w:sz w:val="28"/>
          <w:szCs w:val="28"/>
        </w:rPr>
        <w:t>.</w:t>
      </w:r>
    </w:p>
    <w:p w:rsidR="00B81B92" w:rsidRPr="002417FC" w:rsidRDefault="00B81B92" w:rsidP="00B81B92">
      <w:pPr>
        <w:widowControl w:val="0"/>
        <w:ind w:firstLine="709"/>
        <w:jc w:val="both"/>
        <w:rPr>
          <w:rFonts w:eastAsia="Calibri"/>
          <w:i/>
          <w:sz w:val="28"/>
          <w:szCs w:val="28"/>
        </w:rPr>
      </w:pPr>
      <w:r w:rsidRPr="002417FC">
        <w:rPr>
          <w:rFonts w:eastAsia="Calibri"/>
          <w:color w:val="000000"/>
          <w:sz w:val="28"/>
          <w:szCs w:val="28"/>
        </w:rPr>
        <w:t>Одним из главных требований Главы государства является</w:t>
      </w:r>
      <w:r w:rsidRPr="002417FC">
        <w:rPr>
          <w:rFonts w:eastAsia="Calibri"/>
          <w:sz w:val="28"/>
          <w:szCs w:val="28"/>
        </w:rPr>
        <w:t xml:space="preserve"> </w:t>
      </w:r>
      <w:r w:rsidRPr="002417FC">
        <w:rPr>
          <w:rFonts w:eastAsia="Calibri"/>
          <w:b/>
          <w:bCs/>
          <w:color w:val="000000"/>
          <w:sz w:val="28"/>
          <w:szCs w:val="28"/>
        </w:rPr>
        <w:t>сокращение срока нахождения на очереди многодетных семей до одного года к 2021 году</w:t>
      </w:r>
      <w:r w:rsidRPr="002417FC">
        <w:rPr>
          <w:rFonts w:eastAsia="Calibri"/>
          <w:bCs/>
          <w:color w:val="000000"/>
          <w:sz w:val="28"/>
          <w:szCs w:val="28"/>
        </w:rPr>
        <w:t xml:space="preserve">. </w:t>
      </w:r>
      <w:r w:rsidRPr="002417FC">
        <w:rPr>
          <w:rFonts w:eastAsia="Calibri"/>
          <w:color w:val="000000"/>
          <w:sz w:val="28"/>
          <w:szCs w:val="28"/>
          <w:lang w:eastAsia="en-US"/>
        </w:rPr>
        <w:t xml:space="preserve">В 2019–2020 годах для многодетных семей планируется построить жилья более чем в 5 раз больше, чем в 2017 году и </w:t>
      </w:r>
      <w:r w:rsidRPr="002417FC">
        <w:rPr>
          <w:rFonts w:eastAsia="Calibri"/>
          <w:sz w:val="28"/>
          <w:szCs w:val="28"/>
          <w:lang w:eastAsia="en-US"/>
        </w:rPr>
        <w:t>обеспечить новыми квартирами ежегодно порядка 12 тыс. многодетных семей. В</w:t>
      </w:r>
      <w:r w:rsidRPr="002417FC">
        <w:rPr>
          <w:rFonts w:eastAsia="Calibri"/>
          <w:i/>
          <w:sz w:val="28"/>
          <w:szCs w:val="28"/>
          <w:lang w:eastAsia="en-US"/>
        </w:rPr>
        <w:t xml:space="preserve"> Могилевской области в</w:t>
      </w:r>
      <w:r w:rsidRPr="002417FC">
        <w:rPr>
          <w:rFonts w:eastAsia="Calibri"/>
          <w:i/>
          <w:color w:val="000000"/>
          <w:sz w:val="28"/>
          <w:szCs w:val="28"/>
          <w:lang w:eastAsia="en-US"/>
        </w:rPr>
        <w:t xml:space="preserve"> 2019–2020 годах для многодетных семей планируется построить жилья более чем в 5 раз больше, чем в 2017 году и </w:t>
      </w:r>
      <w:r w:rsidRPr="002417FC">
        <w:rPr>
          <w:rFonts w:eastAsia="Calibri"/>
          <w:i/>
          <w:sz w:val="28"/>
          <w:szCs w:val="28"/>
          <w:lang w:eastAsia="en-US"/>
        </w:rPr>
        <w:t>обеспечить новыми квартирами ежегодно порядка 1,2 тыс. многодетных семей.</w:t>
      </w:r>
    </w:p>
    <w:p w:rsidR="00B81B92" w:rsidRPr="002417FC" w:rsidRDefault="00B81B92" w:rsidP="00B81B92">
      <w:pPr>
        <w:widowControl w:val="0"/>
        <w:ind w:firstLine="709"/>
        <w:jc w:val="both"/>
        <w:rPr>
          <w:rFonts w:eastAsia="Calibri"/>
          <w:sz w:val="28"/>
          <w:szCs w:val="28"/>
        </w:rPr>
      </w:pPr>
      <w:r w:rsidRPr="002417FC">
        <w:rPr>
          <w:rFonts w:eastAsia="Calibri"/>
          <w:color w:val="000000"/>
          <w:sz w:val="28"/>
          <w:szCs w:val="28"/>
        </w:rPr>
        <w:t xml:space="preserve">Минстройархитектуры планирует </w:t>
      </w:r>
      <w:r w:rsidRPr="002417FC">
        <w:rPr>
          <w:rFonts w:eastAsia="Calibri"/>
          <w:b/>
          <w:color w:val="000000"/>
          <w:sz w:val="28"/>
          <w:szCs w:val="28"/>
        </w:rPr>
        <w:t>увеличить объемы индивидуального жилищного строительства</w:t>
      </w:r>
      <w:r w:rsidRPr="002417FC">
        <w:rPr>
          <w:rFonts w:eastAsia="Calibri"/>
          <w:color w:val="000000"/>
          <w:sz w:val="28"/>
          <w:szCs w:val="28"/>
        </w:rPr>
        <w:t xml:space="preserve"> (далее – ИЖС), в том числе в индустриальном исполнении.  Планируется предоставлять гражданам</w:t>
      </w:r>
      <w:r w:rsidRPr="002417FC">
        <w:rPr>
          <w:rFonts w:eastAsia="Calibri"/>
          <w:color w:val="000000"/>
          <w:sz w:val="28"/>
          <w:szCs w:val="28"/>
          <w:lang w:eastAsia="en-US"/>
        </w:rPr>
        <w:t xml:space="preserve"> жилье комплексно: с уже готовой инфраструктурой, комплексной застройкой, одним застройщиком.</w:t>
      </w:r>
    </w:p>
    <w:p w:rsidR="00B81B92" w:rsidRPr="002417FC" w:rsidRDefault="00B81B92" w:rsidP="00B81B92">
      <w:pPr>
        <w:jc w:val="both"/>
        <w:rPr>
          <w:rFonts w:eastAsia="Calibri"/>
          <w:b/>
          <w:i/>
          <w:color w:val="000000"/>
          <w:sz w:val="28"/>
          <w:szCs w:val="28"/>
          <w:lang w:eastAsia="en-US"/>
        </w:rPr>
      </w:pPr>
      <w:r w:rsidRPr="002417FC">
        <w:rPr>
          <w:rFonts w:eastAsia="Calibri"/>
          <w:b/>
          <w:i/>
          <w:color w:val="000000"/>
          <w:sz w:val="28"/>
          <w:szCs w:val="28"/>
          <w:lang w:eastAsia="en-US"/>
        </w:rPr>
        <w:t>Справочно.</w:t>
      </w:r>
    </w:p>
    <w:p w:rsidR="00B81B92" w:rsidRPr="002417FC" w:rsidRDefault="00B81B92" w:rsidP="00B81B92">
      <w:pPr>
        <w:ind w:firstLine="709"/>
        <w:jc w:val="both"/>
        <w:rPr>
          <w:rFonts w:eastAsia="Calibri"/>
          <w:i/>
          <w:sz w:val="28"/>
          <w:szCs w:val="28"/>
        </w:rPr>
      </w:pPr>
      <w:r w:rsidRPr="002417FC">
        <w:rPr>
          <w:rFonts w:eastAsia="Calibri"/>
          <w:i/>
          <w:color w:val="000000"/>
          <w:sz w:val="28"/>
          <w:szCs w:val="28"/>
          <w:lang w:eastAsia="en-US"/>
        </w:rPr>
        <w:t xml:space="preserve">В последние годы доля ИЖС не опускалась ниже 40% от общего ввода. В 2018 году доля индивидуальных застройщиков в общем объеме построенного жилья по республике составила 43,5%. </w:t>
      </w:r>
      <w:r w:rsidRPr="002417FC">
        <w:rPr>
          <w:rFonts w:eastAsia="Calibri"/>
          <w:i/>
          <w:sz w:val="28"/>
          <w:szCs w:val="28"/>
          <w:lang w:eastAsia="en-US"/>
        </w:rPr>
        <w:t xml:space="preserve">В Могилевской области в </w:t>
      </w:r>
      <w:r w:rsidRPr="002417FC">
        <w:rPr>
          <w:rFonts w:eastAsia="Calibri"/>
          <w:i/>
          <w:color w:val="000000"/>
          <w:sz w:val="28"/>
          <w:szCs w:val="28"/>
          <w:lang w:eastAsia="en-US"/>
        </w:rPr>
        <w:t>2018 году доля индивидуальных застройщиков в общем объеме построенного жилья составила 37,5%</w:t>
      </w:r>
    </w:p>
    <w:p w:rsidR="00B81B92" w:rsidRPr="002417FC" w:rsidRDefault="00B81B92" w:rsidP="00B81B92">
      <w:pPr>
        <w:ind w:firstLine="709"/>
        <w:jc w:val="both"/>
        <w:rPr>
          <w:rFonts w:eastAsia="Calibri"/>
          <w:color w:val="FF0000"/>
          <w:sz w:val="28"/>
          <w:szCs w:val="28"/>
        </w:rPr>
      </w:pPr>
      <w:r w:rsidRPr="002417FC">
        <w:rPr>
          <w:rFonts w:eastAsia="Calibri"/>
          <w:color w:val="000000"/>
          <w:sz w:val="28"/>
          <w:szCs w:val="28"/>
        </w:rPr>
        <w:t xml:space="preserve">В 2019 году планируется осуществлять </w:t>
      </w:r>
      <w:r w:rsidRPr="002417FC">
        <w:rPr>
          <w:rFonts w:eastAsia="Calibri"/>
          <w:b/>
          <w:color w:val="000000"/>
          <w:sz w:val="28"/>
          <w:szCs w:val="28"/>
        </w:rPr>
        <w:t xml:space="preserve">строительство арендных домов и за </w:t>
      </w:r>
      <w:r w:rsidRPr="002417FC">
        <w:rPr>
          <w:rFonts w:eastAsia="Calibri"/>
          <w:b/>
          <w:sz w:val="28"/>
          <w:szCs w:val="28"/>
        </w:rPr>
        <w:t>счет средств предприятий для своих сотрудников</w:t>
      </w:r>
      <w:r w:rsidRPr="002417FC">
        <w:rPr>
          <w:rFonts w:eastAsia="Calibri"/>
          <w:sz w:val="28"/>
          <w:szCs w:val="28"/>
        </w:rPr>
        <w:t xml:space="preserve">. Так, в </w:t>
      </w:r>
      <w:r w:rsidRPr="002417FC">
        <w:rPr>
          <w:rFonts w:eastAsia="Calibri"/>
          <w:i/>
          <w:sz w:val="28"/>
          <w:szCs w:val="28"/>
          <w:lang w:eastAsia="en-US"/>
        </w:rPr>
        <w:t>Могилевской области</w:t>
      </w:r>
      <w:r w:rsidRPr="002417FC">
        <w:rPr>
          <w:rFonts w:eastAsia="Calibri"/>
          <w:i/>
          <w:sz w:val="28"/>
          <w:szCs w:val="28"/>
        </w:rPr>
        <w:t xml:space="preserve"> в </w:t>
      </w:r>
      <w:r w:rsidRPr="002417FC">
        <w:rPr>
          <w:rFonts w:eastAsia="Calibri"/>
          <w:i/>
          <w:color w:val="000000"/>
          <w:sz w:val="28"/>
          <w:szCs w:val="28"/>
        </w:rPr>
        <w:t xml:space="preserve">2019 году планируется осуществлять </w:t>
      </w:r>
      <w:r w:rsidRPr="002417FC">
        <w:rPr>
          <w:rFonts w:eastAsia="Calibri"/>
          <w:b/>
          <w:i/>
          <w:color w:val="000000"/>
          <w:sz w:val="28"/>
          <w:szCs w:val="28"/>
        </w:rPr>
        <w:t>строительство арендных домов (9,9 тыс.</w:t>
      </w:r>
      <w:r w:rsidRPr="002417FC">
        <w:rPr>
          <w:rFonts w:eastAsia="Calibri"/>
          <w:b/>
          <w:i/>
          <w:iCs/>
          <w:sz w:val="28"/>
          <w:szCs w:val="28"/>
        </w:rPr>
        <w:t xml:space="preserve"> м²)</w:t>
      </w:r>
      <w:r w:rsidRPr="002417FC">
        <w:rPr>
          <w:rFonts w:eastAsia="Calibri"/>
          <w:b/>
          <w:i/>
          <w:color w:val="000000"/>
          <w:sz w:val="28"/>
          <w:szCs w:val="28"/>
        </w:rPr>
        <w:t xml:space="preserve"> и за </w:t>
      </w:r>
      <w:r w:rsidRPr="002417FC">
        <w:rPr>
          <w:rFonts w:eastAsia="Calibri"/>
          <w:b/>
          <w:i/>
          <w:sz w:val="28"/>
          <w:szCs w:val="28"/>
        </w:rPr>
        <w:t>счет средств предприятий для своих сотрудников (5,1 тыс.</w:t>
      </w:r>
      <w:r w:rsidRPr="002417FC">
        <w:rPr>
          <w:rFonts w:eastAsia="Calibri"/>
          <w:b/>
          <w:i/>
          <w:iCs/>
          <w:sz w:val="28"/>
          <w:szCs w:val="28"/>
        </w:rPr>
        <w:t xml:space="preserve"> м²)</w:t>
      </w:r>
      <w:r w:rsidRPr="002417FC">
        <w:rPr>
          <w:rFonts w:eastAsia="Calibri"/>
          <w:i/>
          <w:iCs/>
          <w:sz w:val="28"/>
          <w:szCs w:val="28"/>
        </w:rPr>
        <w:t>.</w:t>
      </w:r>
      <w:r w:rsidRPr="002417FC">
        <w:rPr>
          <w:rFonts w:eastAsia="Calibri"/>
          <w:sz w:val="28"/>
          <w:szCs w:val="28"/>
        </w:rPr>
        <w:t xml:space="preserve"> Объем строительства такого жилья увеличится на 50%: с 90 тыс. </w:t>
      </w:r>
      <w:r w:rsidRPr="002417FC">
        <w:rPr>
          <w:rFonts w:eastAsia="Calibri"/>
          <w:iCs/>
          <w:sz w:val="28"/>
          <w:szCs w:val="28"/>
        </w:rPr>
        <w:t xml:space="preserve">м² </w:t>
      </w:r>
      <w:r w:rsidRPr="002417FC">
        <w:rPr>
          <w:rFonts w:eastAsia="Calibri"/>
          <w:sz w:val="28"/>
          <w:szCs w:val="28"/>
        </w:rPr>
        <w:t xml:space="preserve">в 2018 году до 135 тыс. </w:t>
      </w:r>
      <w:r w:rsidRPr="002417FC">
        <w:rPr>
          <w:rFonts w:eastAsia="Calibri"/>
          <w:iCs/>
          <w:sz w:val="28"/>
          <w:szCs w:val="28"/>
        </w:rPr>
        <w:t xml:space="preserve">м² </w:t>
      </w:r>
      <w:r w:rsidRPr="002417FC">
        <w:rPr>
          <w:rFonts w:eastAsia="Calibri"/>
          <w:sz w:val="28"/>
          <w:szCs w:val="28"/>
        </w:rPr>
        <w:t>в текущем.</w:t>
      </w:r>
    </w:p>
    <w:p w:rsidR="00B81B92" w:rsidRPr="002417FC" w:rsidRDefault="00B81B92" w:rsidP="00B81B92">
      <w:pPr>
        <w:ind w:firstLine="709"/>
        <w:jc w:val="both"/>
        <w:rPr>
          <w:color w:val="000000"/>
          <w:sz w:val="28"/>
          <w:szCs w:val="28"/>
        </w:rPr>
      </w:pPr>
      <w:r w:rsidRPr="002417FC">
        <w:rPr>
          <w:rFonts w:eastAsia="Calibri"/>
          <w:color w:val="000000"/>
          <w:sz w:val="28"/>
          <w:szCs w:val="28"/>
        </w:rPr>
        <w:t xml:space="preserve">В текущем году перед отраслью стоит также задача </w:t>
      </w:r>
      <w:r w:rsidRPr="002417FC">
        <w:rPr>
          <w:rFonts w:eastAsia="Calibri"/>
          <w:b/>
          <w:color w:val="000000"/>
          <w:sz w:val="28"/>
          <w:szCs w:val="28"/>
        </w:rPr>
        <w:t>повысить энергоэффективность и потребительские качества жилья, а также обеспечить строительство многоквартирных жилых домов с использованием электроэнергии в системах жизнеобеспечения</w:t>
      </w:r>
      <w:r w:rsidRPr="002417FC">
        <w:rPr>
          <w:rFonts w:eastAsia="Calibri"/>
          <w:color w:val="000000"/>
          <w:sz w:val="28"/>
          <w:szCs w:val="28"/>
        </w:rPr>
        <w:t xml:space="preserve"> (уже разработаны соответствующие типовые схемы). </w:t>
      </w:r>
      <w:r w:rsidRPr="002417FC">
        <w:rPr>
          <w:rFonts w:eastAsia="Calibri"/>
          <w:color w:val="000000"/>
          <w:sz w:val="28"/>
          <w:szCs w:val="28"/>
          <w:lang w:eastAsia="en-US"/>
        </w:rPr>
        <w:t>К 2020 году все жилье планируется строить в энергоэффективном формате.</w:t>
      </w:r>
    </w:p>
    <w:p w:rsidR="00B81B92" w:rsidRPr="002417FC" w:rsidRDefault="00B81B92" w:rsidP="00B81B92">
      <w:pPr>
        <w:widowControl w:val="0"/>
        <w:ind w:firstLine="709"/>
        <w:jc w:val="both"/>
        <w:rPr>
          <w:rFonts w:eastAsia="Calibri"/>
          <w:sz w:val="28"/>
          <w:szCs w:val="28"/>
        </w:rPr>
      </w:pPr>
      <w:r w:rsidRPr="002417FC">
        <w:rPr>
          <w:rFonts w:eastAsia="Calibri"/>
          <w:color w:val="000000"/>
          <w:sz w:val="28"/>
          <w:szCs w:val="28"/>
        </w:rPr>
        <w:t xml:space="preserve">В практическую плоскость перешли вопросы </w:t>
      </w:r>
      <w:r w:rsidRPr="002417FC">
        <w:rPr>
          <w:rFonts w:eastAsia="Calibri"/>
          <w:b/>
          <w:sz w:val="28"/>
          <w:szCs w:val="28"/>
        </w:rPr>
        <w:t>информатизации</w:t>
      </w:r>
      <w:r w:rsidRPr="002417FC">
        <w:rPr>
          <w:rFonts w:eastAsia="Calibri"/>
          <w:sz w:val="28"/>
          <w:szCs w:val="28"/>
        </w:rPr>
        <w:t xml:space="preserve"> </w:t>
      </w:r>
      <w:r w:rsidRPr="002417FC">
        <w:rPr>
          <w:rFonts w:eastAsia="Calibri"/>
          <w:b/>
          <w:sz w:val="28"/>
          <w:szCs w:val="28"/>
        </w:rPr>
        <w:lastRenderedPageBreak/>
        <w:t>строительной отрасли</w:t>
      </w:r>
      <w:r w:rsidRPr="002417FC">
        <w:rPr>
          <w:rFonts w:eastAsia="Calibri"/>
          <w:sz w:val="28"/>
          <w:szCs w:val="28"/>
        </w:rPr>
        <w:t xml:space="preserve">. Предполагается в том числе внедрение системы электронного взаимодействия участников инвестиционно-строительного процесса путем создания государственного строительного веб-портала. </w:t>
      </w:r>
    </w:p>
    <w:p w:rsidR="00B81B92" w:rsidRPr="002417FC" w:rsidRDefault="00B81B92" w:rsidP="00B81B92">
      <w:pPr>
        <w:widowControl w:val="0"/>
        <w:ind w:firstLine="709"/>
        <w:jc w:val="both"/>
        <w:rPr>
          <w:rFonts w:eastAsia="Calibri"/>
          <w:sz w:val="28"/>
          <w:szCs w:val="28"/>
        </w:rPr>
      </w:pPr>
      <w:r w:rsidRPr="002417FC">
        <w:rPr>
          <w:rFonts w:eastAsia="Calibri"/>
          <w:sz w:val="28"/>
          <w:szCs w:val="28"/>
        </w:rPr>
        <w:t xml:space="preserve">Важнейшее направление развития национального строительного комплекса – </w:t>
      </w:r>
      <w:r w:rsidRPr="002417FC">
        <w:rPr>
          <w:rFonts w:eastAsia="Calibri"/>
          <w:b/>
          <w:sz w:val="28"/>
          <w:szCs w:val="28"/>
        </w:rPr>
        <w:t>внедрение BIM-технологий</w:t>
      </w:r>
      <w:r w:rsidRPr="002417FC">
        <w:rPr>
          <w:rFonts w:eastAsia="Calibri"/>
          <w:sz w:val="28"/>
          <w:szCs w:val="28"/>
        </w:rPr>
        <w:t xml:space="preserve"> </w:t>
      </w:r>
      <w:r w:rsidRPr="002417FC">
        <w:rPr>
          <w:rFonts w:eastAsia="Calibri"/>
          <w:i/>
          <w:sz w:val="28"/>
          <w:szCs w:val="28"/>
        </w:rPr>
        <w:t>(англ. – Building Information Modeling – информационное моделирование здания. BIM-технологии –  комплекс мероприятий и работ по управлению жизненным циклом здания (сооружения), начиная от проекта, эксплуатации, ремонта и заканчивая демонтажем)</w:t>
      </w:r>
      <w:r w:rsidRPr="002417FC">
        <w:rPr>
          <w:rFonts w:eastAsia="Calibri"/>
          <w:sz w:val="28"/>
          <w:szCs w:val="28"/>
        </w:rPr>
        <w:t>.</w:t>
      </w:r>
    </w:p>
    <w:p w:rsidR="00B81B92" w:rsidRPr="002417FC" w:rsidRDefault="00B81B92" w:rsidP="00B81B92">
      <w:pPr>
        <w:ind w:firstLine="709"/>
        <w:jc w:val="both"/>
        <w:rPr>
          <w:rFonts w:eastAsia="Calibri"/>
          <w:sz w:val="28"/>
          <w:szCs w:val="28"/>
        </w:rPr>
      </w:pPr>
      <w:r w:rsidRPr="002417FC">
        <w:rPr>
          <w:rFonts w:eastAsia="Calibri"/>
          <w:sz w:val="28"/>
          <w:szCs w:val="28"/>
        </w:rPr>
        <w:t xml:space="preserve">Разработана и будет введена </w:t>
      </w:r>
      <w:r w:rsidRPr="002417FC">
        <w:rPr>
          <w:rFonts w:eastAsia="Calibri"/>
          <w:b/>
          <w:sz w:val="28"/>
          <w:szCs w:val="28"/>
        </w:rPr>
        <w:t>система стройсбережений</w:t>
      </w:r>
      <w:r w:rsidRPr="002417FC">
        <w:rPr>
          <w:rFonts w:eastAsia="Calibri"/>
          <w:sz w:val="28"/>
          <w:szCs w:val="28"/>
        </w:rPr>
        <w:t xml:space="preserve">. Данный механизм позволит гражданам накапливать средства на строительство жилья на определенных условиях с поддержкой государства в виде премии за накопления, а затем получать кредит под строительство с процентом ниже тех, которые есть на рынке. Это поможет побудить людей решать свой квартирный вопрос самостоятельно, что особенно актуально в условиях уменьшения прямой бюджетной поддержки. </w:t>
      </w:r>
    </w:p>
    <w:p w:rsidR="00B81B92" w:rsidRPr="002417FC" w:rsidRDefault="00B81B92" w:rsidP="00B81B92">
      <w:pPr>
        <w:widowControl w:val="0"/>
        <w:ind w:firstLine="709"/>
        <w:jc w:val="both"/>
        <w:rPr>
          <w:rFonts w:eastAsia="Calibri"/>
          <w:color w:val="000000"/>
          <w:sz w:val="28"/>
          <w:szCs w:val="28"/>
        </w:rPr>
      </w:pPr>
      <w:r w:rsidRPr="002417FC">
        <w:rPr>
          <w:rFonts w:eastAsia="Calibri"/>
          <w:color w:val="000000"/>
          <w:sz w:val="28"/>
          <w:szCs w:val="28"/>
        </w:rPr>
        <w:t>В</w:t>
      </w:r>
      <w:r w:rsidRPr="002417FC">
        <w:rPr>
          <w:rFonts w:eastAsia="Calibri"/>
          <w:sz w:val="28"/>
          <w:szCs w:val="28"/>
        </w:rPr>
        <w:t xml:space="preserve"> Минстройархитектуры 07.03.2019 направлены </w:t>
      </w:r>
      <w:r w:rsidRPr="002417FC">
        <w:rPr>
          <w:rFonts w:eastAsia="Calibri"/>
          <w:color w:val="000000"/>
          <w:sz w:val="28"/>
          <w:szCs w:val="28"/>
        </w:rPr>
        <w:t xml:space="preserve">предложения </w:t>
      </w:r>
      <w:r w:rsidRPr="002417FC">
        <w:rPr>
          <w:rFonts w:eastAsia="Calibri"/>
          <w:sz w:val="28"/>
          <w:szCs w:val="28"/>
        </w:rPr>
        <w:t xml:space="preserve">облисполкома </w:t>
      </w:r>
      <w:r w:rsidRPr="002417FC">
        <w:rPr>
          <w:rFonts w:eastAsia="Calibri"/>
          <w:color w:val="000000"/>
          <w:sz w:val="28"/>
          <w:szCs w:val="28"/>
        </w:rPr>
        <w:t>по внесению изменений в пр</w:t>
      </w:r>
      <w:r w:rsidRPr="002417FC">
        <w:rPr>
          <w:rFonts w:eastAsia="Calibri"/>
          <w:sz w:val="28"/>
          <w:szCs w:val="28"/>
        </w:rPr>
        <w:t xml:space="preserve">оект Указа Президента Республики Беларусь «О государственной системе жилищных строительных сбережений». </w:t>
      </w:r>
    </w:p>
    <w:p w:rsidR="00B81B92" w:rsidRPr="002417FC" w:rsidRDefault="00B81B92" w:rsidP="00B81B92">
      <w:pPr>
        <w:widowControl w:val="0"/>
        <w:ind w:firstLine="709"/>
        <w:jc w:val="both"/>
        <w:rPr>
          <w:rFonts w:eastAsia="Calibri"/>
          <w:sz w:val="28"/>
          <w:szCs w:val="28"/>
        </w:rPr>
      </w:pPr>
      <w:r w:rsidRPr="002417FC">
        <w:rPr>
          <w:rFonts w:eastAsia="Calibri"/>
          <w:color w:val="000000"/>
          <w:sz w:val="28"/>
          <w:szCs w:val="28"/>
        </w:rPr>
        <w:t xml:space="preserve">Одной из задач отрасли является </w:t>
      </w:r>
      <w:r w:rsidRPr="002417FC">
        <w:rPr>
          <w:rFonts w:eastAsia="Calibri"/>
          <w:b/>
          <w:color w:val="000000"/>
          <w:sz w:val="28"/>
          <w:szCs w:val="28"/>
        </w:rPr>
        <w:t>сохранение и развитие кадрового потенциала</w:t>
      </w:r>
      <w:r w:rsidRPr="002417FC">
        <w:rPr>
          <w:rFonts w:eastAsia="Calibri"/>
          <w:color w:val="000000"/>
          <w:sz w:val="28"/>
          <w:szCs w:val="28"/>
        </w:rPr>
        <w:t xml:space="preserve">. </w:t>
      </w:r>
      <w:r w:rsidRPr="002417FC">
        <w:rPr>
          <w:rFonts w:eastAsia="Calibri"/>
          <w:color w:val="000000"/>
          <w:sz w:val="28"/>
          <w:szCs w:val="28"/>
          <w:lang w:val="be-BY"/>
        </w:rPr>
        <w:t xml:space="preserve">Сегодня в </w:t>
      </w:r>
      <w:r w:rsidRPr="002417FC">
        <w:rPr>
          <w:rFonts w:eastAsia="Calibri"/>
          <w:color w:val="000000"/>
          <w:sz w:val="28"/>
          <w:szCs w:val="28"/>
        </w:rPr>
        <w:t>организациях разной формы собственности</w:t>
      </w:r>
      <w:r w:rsidRPr="002417FC">
        <w:rPr>
          <w:rFonts w:eastAsia="Calibri"/>
          <w:color w:val="000000"/>
          <w:sz w:val="28"/>
          <w:szCs w:val="28"/>
          <w:lang w:val="be-BY"/>
        </w:rPr>
        <w:t xml:space="preserve"> трудятся </w:t>
      </w:r>
      <w:r w:rsidRPr="002417FC">
        <w:rPr>
          <w:rFonts w:eastAsia="Calibri"/>
          <w:b/>
          <w:color w:val="000000"/>
          <w:sz w:val="28"/>
          <w:szCs w:val="28"/>
          <w:lang w:val="be-BY"/>
        </w:rPr>
        <w:t xml:space="preserve">около </w:t>
      </w:r>
      <w:r w:rsidRPr="002417FC">
        <w:rPr>
          <w:rFonts w:eastAsia="Calibri"/>
          <w:b/>
          <w:color w:val="000000"/>
          <w:sz w:val="28"/>
          <w:szCs w:val="28"/>
        </w:rPr>
        <w:t>200 тыс. строителей</w:t>
      </w:r>
      <w:r w:rsidRPr="002417FC">
        <w:rPr>
          <w:rFonts w:eastAsia="Calibri"/>
          <w:color w:val="000000"/>
          <w:sz w:val="28"/>
          <w:szCs w:val="28"/>
        </w:rPr>
        <w:t xml:space="preserve"> (</w:t>
      </w:r>
      <w:r w:rsidRPr="002417FC">
        <w:rPr>
          <w:rFonts w:eastAsia="Calibri"/>
          <w:sz w:val="28"/>
          <w:szCs w:val="28"/>
        </w:rPr>
        <w:t xml:space="preserve">более 6% всего занятого населения страны). </w:t>
      </w:r>
    </w:p>
    <w:p w:rsidR="00B81B92" w:rsidRPr="002417FC" w:rsidRDefault="00B81B92" w:rsidP="00B81B92">
      <w:pPr>
        <w:widowControl w:val="0"/>
        <w:jc w:val="both"/>
        <w:rPr>
          <w:rFonts w:eastAsia="Calibri"/>
          <w:b/>
          <w:i/>
          <w:iCs/>
          <w:color w:val="000000"/>
          <w:sz w:val="28"/>
          <w:szCs w:val="28"/>
        </w:rPr>
      </w:pPr>
    </w:p>
    <w:p w:rsidR="00B81B92" w:rsidRPr="002417FC" w:rsidRDefault="00B81B92" w:rsidP="00B81B92">
      <w:pPr>
        <w:widowControl w:val="0"/>
        <w:jc w:val="both"/>
        <w:rPr>
          <w:rFonts w:eastAsia="Calibri"/>
          <w:b/>
          <w:sz w:val="28"/>
          <w:szCs w:val="28"/>
        </w:rPr>
      </w:pPr>
      <w:r w:rsidRPr="002417FC">
        <w:rPr>
          <w:rFonts w:eastAsia="Calibri"/>
          <w:b/>
          <w:i/>
          <w:iCs/>
          <w:color w:val="000000"/>
          <w:sz w:val="28"/>
          <w:szCs w:val="28"/>
        </w:rPr>
        <w:t>Справочно.</w:t>
      </w:r>
    </w:p>
    <w:p w:rsidR="00B81B92" w:rsidRPr="002417FC" w:rsidRDefault="00B81B92" w:rsidP="00B81B92">
      <w:pPr>
        <w:widowControl w:val="0"/>
        <w:ind w:firstLine="709"/>
        <w:jc w:val="both"/>
        <w:rPr>
          <w:rFonts w:eastAsia="Calibri"/>
          <w:i/>
          <w:color w:val="000000"/>
          <w:sz w:val="28"/>
          <w:szCs w:val="28"/>
        </w:rPr>
      </w:pPr>
      <w:r w:rsidRPr="002417FC">
        <w:rPr>
          <w:rFonts w:eastAsia="Calibri"/>
          <w:i/>
          <w:iCs/>
          <w:color w:val="000000"/>
          <w:sz w:val="28"/>
          <w:szCs w:val="28"/>
        </w:rPr>
        <w:t xml:space="preserve">Численность всех работников, занятых в </w:t>
      </w:r>
      <w:r w:rsidRPr="002417FC">
        <w:rPr>
          <w:rFonts w:eastAsia="Calibri"/>
          <w:b/>
          <w:i/>
          <w:iCs/>
          <w:color w:val="000000"/>
          <w:sz w:val="28"/>
          <w:szCs w:val="28"/>
        </w:rPr>
        <w:t>строительстве</w:t>
      </w:r>
      <w:r w:rsidRPr="002417FC">
        <w:rPr>
          <w:rFonts w:eastAsia="Calibri"/>
          <w:i/>
          <w:iCs/>
          <w:color w:val="000000"/>
          <w:sz w:val="28"/>
          <w:szCs w:val="28"/>
        </w:rPr>
        <w:t>:</w:t>
      </w:r>
    </w:p>
    <w:p w:rsidR="00B81B92" w:rsidRPr="002417FC" w:rsidRDefault="00B81B92" w:rsidP="00B81B92">
      <w:pPr>
        <w:widowControl w:val="0"/>
        <w:ind w:firstLine="709"/>
        <w:jc w:val="both"/>
        <w:rPr>
          <w:rFonts w:eastAsia="Calibri"/>
          <w:i/>
          <w:iCs/>
          <w:sz w:val="28"/>
          <w:szCs w:val="28"/>
        </w:rPr>
      </w:pPr>
      <w:r w:rsidRPr="002417FC">
        <w:rPr>
          <w:rFonts w:eastAsia="Calibri"/>
          <w:i/>
          <w:iCs/>
          <w:color w:val="000000"/>
          <w:sz w:val="28"/>
          <w:szCs w:val="28"/>
        </w:rPr>
        <w:t>2017 год – 161 тыс. чел., в Могилевской области – 14,4 тыс. человек;</w:t>
      </w:r>
    </w:p>
    <w:p w:rsidR="00B81B92" w:rsidRPr="002417FC" w:rsidRDefault="00B81B92" w:rsidP="00B81B92">
      <w:pPr>
        <w:widowControl w:val="0"/>
        <w:ind w:firstLine="709"/>
        <w:jc w:val="both"/>
        <w:rPr>
          <w:rFonts w:eastAsia="Calibri"/>
          <w:b/>
          <w:i/>
          <w:iCs/>
          <w:sz w:val="28"/>
          <w:szCs w:val="28"/>
        </w:rPr>
      </w:pPr>
      <w:r w:rsidRPr="002417FC">
        <w:rPr>
          <w:rFonts w:eastAsia="Calibri"/>
          <w:i/>
          <w:iCs/>
          <w:color w:val="000000"/>
          <w:sz w:val="28"/>
          <w:szCs w:val="28"/>
        </w:rPr>
        <w:t xml:space="preserve">2018 год – </w:t>
      </w:r>
      <w:r w:rsidRPr="002417FC">
        <w:rPr>
          <w:rFonts w:eastAsia="Calibri"/>
          <w:b/>
          <w:i/>
          <w:iCs/>
          <w:color w:val="000000"/>
          <w:sz w:val="28"/>
          <w:szCs w:val="28"/>
        </w:rPr>
        <w:t>156 тыс. чел</w:t>
      </w:r>
      <w:r w:rsidRPr="002417FC">
        <w:rPr>
          <w:rFonts w:eastAsia="Calibri"/>
          <w:i/>
          <w:iCs/>
          <w:color w:val="000000"/>
          <w:sz w:val="28"/>
          <w:szCs w:val="28"/>
        </w:rPr>
        <w:t xml:space="preserve">., в Могилевской области – 14,2 тыс.человек. </w:t>
      </w:r>
    </w:p>
    <w:p w:rsidR="00B81B92" w:rsidRPr="002417FC" w:rsidRDefault="00B81B92" w:rsidP="00B81B92">
      <w:pPr>
        <w:widowControl w:val="0"/>
        <w:ind w:firstLine="709"/>
        <w:jc w:val="both"/>
        <w:rPr>
          <w:rFonts w:eastAsia="Calibri"/>
          <w:color w:val="000000"/>
          <w:sz w:val="28"/>
          <w:szCs w:val="28"/>
        </w:rPr>
      </w:pPr>
      <w:r w:rsidRPr="002417FC">
        <w:rPr>
          <w:rFonts w:eastAsia="Calibri"/>
          <w:color w:val="000000"/>
          <w:sz w:val="28"/>
          <w:szCs w:val="28"/>
        </w:rPr>
        <w:t>В последние годы приняты меры по стимулированию оплаты труда строителей.</w:t>
      </w:r>
    </w:p>
    <w:p w:rsidR="00B81B92" w:rsidRPr="002417FC" w:rsidRDefault="00B81B92" w:rsidP="00B81B92">
      <w:pPr>
        <w:widowControl w:val="0"/>
        <w:jc w:val="both"/>
        <w:rPr>
          <w:rFonts w:eastAsia="Calibri"/>
          <w:b/>
          <w:i/>
          <w:color w:val="000000"/>
          <w:sz w:val="28"/>
          <w:szCs w:val="28"/>
        </w:rPr>
      </w:pPr>
      <w:r w:rsidRPr="002417FC">
        <w:rPr>
          <w:rFonts w:eastAsia="Calibri"/>
          <w:b/>
          <w:i/>
          <w:color w:val="000000"/>
          <w:sz w:val="28"/>
          <w:szCs w:val="28"/>
        </w:rPr>
        <w:t xml:space="preserve">Справочно. </w:t>
      </w:r>
    </w:p>
    <w:p w:rsidR="00B81B92" w:rsidRPr="002417FC" w:rsidRDefault="00B81B92" w:rsidP="00B81B92">
      <w:pPr>
        <w:widowControl w:val="0"/>
        <w:ind w:firstLine="709"/>
        <w:jc w:val="both"/>
        <w:rPr>
          <w:rFonts w:eastAsia="Calibri"/>
          <w:i/>
          <w:color w:val="000000"/>
          <w:sz w:val="28"/>
          <w:szCs w:val="28"/>
        </w:rPr>
      </w:pPr>
      <w:r w:rsidRPr="002417FC">
        <w:rPr>
          <w:rFonts w:eastAsia="Calibri"/>
          <w:i/>
          <w:color w:val="000000"/>
          <w:sz w:val="28"/>
          <w:szCs w:val="28"/>
        </w:rPr>
        <w:t>Номинальная начисленная среднемесячная заработная плата в строительном комплексе составила:</w:t>
      </w:r>
    </w:p>
    <w:p w:rsidR="00B81B92" w:rsidRPr="002417FC" w:rsidRDefault="00B81B92" w:rsidP="00B81B92">
      <w:pPr>
        <w:widowControl w:val="0"/>
        <w:ind w:firstLine="709"/>
        <w:jc w:val="both"/>
        <w:rPr>
          <w:rFonts w:eastAsia="Calibri"/>
          <w:i/>
          <w:color w:val="000000"/>
          <w:sz w:val="28"/>
          <w:szCs w:val="28"/>
        </w:rPr>
      </w:pPr>
      <w:r w:rsidRPr="002417FC">
        <w:rPr>
          <w:rFonts w:eastAsia="Calibri"/>
          <w:i/>
          <w:color w:val="000000"/>
          <w:sz w:val="28"/>
          <w:szCs w:val="28"/>
        </w:rPr>
        <w:t xml:space="preserve">в 2017 году – 861,8 рубля (по сравнению с 2013 годом увеличилась в 1,3 раза), в Могилевской области – 723,3 рубля; </w:t>
      </w:r>
    </w:p>
    <w:p w:rsidR="00B81B92" w:rsidRPr="002417FC" w:rsidRDefault="00B81B92" w:rsidP="00B81B92">
      <w:pPr>
        <w:widowControl w:val="0"/>
        <w:ind w:firstLine="709"/>
        <w:jc w:val="both"/>
        <w:rPr>
          <w:rFonts w:eastAsia="Calibri"/>
          <w:sz w:val="28"/>
          <w:szCs w:val="28"/>
        </w:rPr>
      </w:pPr>
      <w:r w:rsidRPr="002417FC">
        <w:rPr>
          <w:rFonts w:eastAsia="Calibri"/>
          <w:i/>
          <w:color w:val="000000"/>
          <w:sz w:val="28"/>
          <w:szCs w:val="28"/>
        </w:rPr>
        <w:t>в 2018 году – 1021,9 рубля,</w:t>
      </w:r>
      <w:r w:rsidRPr="002417FC">
        <w:rPr>
          <w:rFonts w:eastAsia="Calibri"/>
          <w:b/>
          <w:i/>
          <w:color w:val="000000"/>
          <w:sz w:val="28"/>
          <w:szCs w:val="28"/>
        </w:rPr>
        <w:t xml:space="preserve"> </w:t>
      </w:r>
      <w:r w:rsidRPr="002417FC">
        <w:rPr>
          <w:rFonts w:eastAsia="Calibri"/>
          <w:i/>
          <w:color w:val="000000"/>
          <w:sz w:val="28"/>
          <w:szCs w:val="28"/>
        </w:rPr>
        <w:t>в Могилевской области заработная плата составила 858,5 рубля, в декабре 2018 г. – 979 рублей</w:t>
      </w:r>
      <w:r w:rsidRPr="002417FC">
        <w:rPr>
          <w:rFonts w:eastAsia="Calibri"/>
          <w:b/>
          <w:i/>
          <w:color w:val="000000"/>
          <w:sz w:val="28"/>
          <w:szCs w:val="28"/>
        </w:rPr>
        <w:t>.</w:t>
      </w:r>
      <w:r w:rsidRPr="002417FC">
        <w:rPr>
          <w:rFonts w:eastAsia="Calibri"/>
          <w:i/>
          <w:color w:val="000000"/>
          <w:sz w:val="28"/>
          <w:szCs w:val="28"/>
        </w:rPr>
        <w:t xml:space="preserve"> </w:t>
      </w:r>
    </w:p>
    <w:p w:rsidR="00B81B92" w:rsidRPr="002417FC" w:rsidRDefault="00B81B92" w:rsidP="00B81B92">
      <w:pPr>
        <w:widowControl w:val="0"/>
        <w:ind w:firstLine="709"/>
        <w:jc w:val="both"/>
        <w:rPr>
          <w:rFonts w:eastAsia="Calibri"/>
          <w:i/>
          <w:color w:val="000000"/>
          <w:sz w:val="28"/>
          <w:szCs w:val="28"/>
        </w:rPr>
      </w:pPr>
    </w:p>
    <w:p w:rsidR="00B81B92" w:rsidRDefault="00B81B92" w:rsidP="00B81B92">
      <w:pPr>
        <w:widowControl w:val="0"/>
        <w:ind w:firstLine="709"/>
        <w:jc w:val="both"/>
        <w:rPr>
          <w:rFonts w:eastAsia="Calibri"/>
          <w:i/>
          <w:color w:val="000000"/>
          <w:sz w:val="28"/>
          <w:szCs w:val="28"/>
        </w:rPr>
      </w:pPr>
    </w:p>
    <w:p w:rsidR="00B81B92" w:rsidRDefault="00B81B92" w:rsidP="00B81B92">
      <w:pPr>
        <w:widowControl w:val="0"/>
        <w:ind w:firstLine="709"/>
        <w:jc w:val="right"/>
        <w:rPr>
          <w:rFonts w:eastAsia="Calibri"/>
          <w:i/>
          <w:color w:val="000000"/>
          <w:sz w:val="28"/>
          <w:szCs w:val="28"/>
        </w:rPr>
      </w:pPr>
      <w:r>
        <w:rPr>
          <w:rFonts w:eastAsia="Calibri"/>
          <w:i/>
          <w:color w:val="000000"/>
          <w:sz w:val="28"/>
          <w:szCs w:val="28"/>
        </w:rPr>
        <w:t xml:space="preserve">Комитет по архитектуре </w:t>
      </w:r>
    </w:p>
    <w:p w:rsidR="00B81B92" w:rsidRDefault="00B81B92" w:rsidP="00B81B92">
      <w:pPr>
        <w:widowControl w:val="0"/>
        <w:ind w:firstLine="709"/>
        <w:jc w:val="right"/>
        <w:rPr>
          <w:rFonts w:eastAsia="Calibri"/>
          <w:i/>
          <w:color w:val="000000"/>
          <w:sz w:val="28"/>
          <w:szCs w:val="28"/>
        </w:rPr>
      </w:pPr>
      <w:r>
        <w:rPr>
          <w:rFonts w:eastAsia="Calibri"/>
          <w:i/>
          <w:color w:val="000000"/>
          <w:sz w:val="28"/>
          <w:szCs w:val="28"/>
        </w:rPr>
        <w:t>и строительству облисполкома</w:t>
      </w:r>
    </w:p>
    <w:p w:rsidR="00B81B92" w:rsidRDefault="00B81B92" w:rsidP="00B81B92">
      <w:pPr>
        <w:widowControl w:val="0"/>
        <w:ind w:firstLine="709"/>
        <w:jc w:val="both"/>
        <w:rPr>
          <w:rFonts w:eastAsia="Calibri"/>
          <w:i/>
          <w:color w:val="000000"/>
          <w:sz w:val="28"/>
          <w:szCs w:val="28"/>
        </w:rPr>
      </w:pPr>
    </w:p>
    <w:p w:rsidR="00B81B92" w:rsidRPr="002D6552" w:rsidRDefault="00B81B92" w:rsidP="00B81B92">
      <w:pPr>
        <w:widowControl w:val="0"/>
        <w:ind w:firstLine="709"/>
        <w:jc w:val="center"/>
        <w:rPr>
          <w:b/>
          <w:sz w:val="30"/>
          <w:szCs w:val="30"/>
        </w:rPr>
      </w:pPr>
      <w:r>
        <w:rPr>
          <w:rFonts w:eastAsia="Calibri"/>
          <w:i/>
          <w:color w:val="000000"/>
          <w:sz w:val="28"/>
          <w:szCs w:val="28"/>
        </w:rPr>
        <w:br w:type="page"/>
      </w:r>
      <w:r w:rsidRPr="002417FC">
        <w:rPr>
          <w:b/>
          <w:sz w:val="28"/>
          <w:szCs w:val="30"/>
        </w:rPr>
        <w:lastRenderedPageBreak/>
        <w:t>О СОЦИАЛЬНО-ЭКОНОМИЧЕСКОМ РАЗВИТИИ МОГИЛЕВСКОЙ ОБЛАСТИ В 2018 ГОДУ</w:t>
      </w:r>
    </w:p>
    <w:p w:rsidR="00B81B92" w:rsidRPr="004B4452" w:rsidRDefault="00B81B92" w:rsidP="00B81B92">
      <w:pPr>
        <w:widowControl w:val="0"/>
        <w:autoSpaceDE w:val="0"/>
        <w:autoSpaceDN w:val="0"/>
        <w:adjustRightInd w:val="0"/>
        <w:ind w:firstLine="709"/>
        <w:jc w:val="both"/>
        <w:rPr>
          <w:sz w:val="28"/>
          <w:szCs w:val="28"/>
        </w:rPr>
      </w:pPr>
    </w:p>
    <w:p w:rsidR="00B81B92" w:rsidRPr="004B4452" w:rsidRDefault="00B81B92" w:rsidP="00B81B92">
      <w:pPr>
        <w:widowControl w:val="0"/>
        <w:autoSpaceDE w:val="0"/>
        <w:autoSpaceDN w:val="0"/>
        <w:adjustRightInd w:val="0"/>
        <w:ind w:firstLine="709"/>
        <w:jc w:val="both"/>
        <w:rPr>
          <w:sz w:val="28"/>
          <w:szCs w:val="28"/>
        </w:rPr>
      </w:pPr>
      <w:r w:rsidRPr="004B4452">
        <w:rPr>
          <w:sz w:val="28"/>
          <w:szCs w:val="28"/>
        </w:rPr>
        <w:t xml:space="preserve">В 2018 году работа Могилевского облисполкома была направлена на повышение эффективности работы реального сектора экономики и дальнейшее развитие социальной сферы. </w:t>
      </w:r>
    </w:p>
    <w:p w:rsidR="00B81B92" w:rsidRPr="004B4452" w:rsidRDefault="00B81B92" w:rsidP="00B81B92">
      <w:pPr>
        <w:widowControl w:val="0"/>
        <w:autoSpaceDE w:val="0"/>
        <w:autoSpaceDN w:val="0"/>
        <w:adjustRightInd w:val="0"/>
        <w:ind w:firstLine="709"/>
        <w:jc w:val="both"/>
        <w:rPr>
          <w:sz w:val="28"/>
          <w:szCs w:val="28"/>
        </w:rPr>
      </w:pPr>
      <w:r w:rsidRPr="004B4452">
        <w:rPr>
          <w:sz w:val="28"/>
          <w:szCs w:val="28"/>
        </w:rPr>
        <w:t>Основной упор был сделан на создание условий для стимулирования деловой активности и инициативы; повышение эффективности инвестиционной деятельности; наращивание и диверсификацию экспорта; развитие малого и среднего предпринимательства, вовлечение его в импортозамещающее производство; экономию ресурсов и снижение затрат на производство и реализацию продукции.</w:t>
      </w:r>
    </w:p>
    <w:p w:rsidR="00B81B92" w:rsidRPr="004B4452" w:rsidRDefault="00B81B92" w:rsidP="00B81B92">
      <w:pPr>
        <w:keepNext/>
        <w:autoSpaceDE w:val="0"/>
        <w:autoSpaceDN w:val="0"/>
        <w:adjustRightInd w:val="0"/>
        <w:ind w:firstLine="709"/>
        <w:jc w:val="both"/>
        <w:rPr>
          <w:b/>
          <w:sz w:val="28"/>
          <w:szCs w:val="28"/>
        </w:rPr>
      </w:pPr>
    </w:p>
    <w:p w:rsidR="00B81B92" w:rsidRPr="004B4452" w:rsidRDefault="00B81B92" w:rsidP="00B81B92">
      <w:pPr>
        <w:keepNext/>
        <w:autoSpaceDE w:val="0"/>
        <w:autoSpaceDN w:val="0"/>
        <w:adjustRightInd w:val="0"/>
        <w:ind w:firstLine="709"/>
        <w:jc w:val="both"/>
        <w:rPr>
          <w:b/>
          <w:sz w:val="28"/>
          <w:szCs w:val="28"/>
        </w:rPr>
      </w:pPr>
      <w:r w:rsidRPr="004B4452">
        <w:rPr>
          <w:b/>
          <w:sz w:val="28"/>
          <w:szCs w:val="28"/>
        </w:rPr>
        <w:t>Развитие реального сектора экономики области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Промышленный комплекс оказывает наиболее существенное влияние на развитие региона, в том числе на валовой региональный продукт (далее – ВРП). По итогам работы за 2018 год промышленным комплексом области сформировано 36,3% валовой добавленной стоимости. Промышленными организациями произведено продукции на сумму 9,4 млрд. рублей. Вклад промышленности оказал положительное влияние на динамику ВРП – «плюс» 1,4%.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Индекс промышленного производства к уровню 2017 года составил 103,8%. Рост производства в основном сформирован увеличением объемов в обрабатывающей промышленности, которая занимает 89,3% в структуре промышленного производства и формирует 30% валовой добавленной стоимости валового регионального продукта.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За 2018 год удельный вес отгруженной инновационной продукции в целом по области составил 6,2% (за 2017 год – 5,6%).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По итогам работы за 2018 год наблюдается динамика улучшения финансовых показателей промышленного комплекса области. Организациями промышленности сформирован 61% областных объемов выручки от реализации продукции, товаров работ, услуг на сумму 9,3 млрд. рублей, что на 8,9% больше чем за 2017 год.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Количество убыточных промышленных организаций за 2018 год сократилось с 53 за январь до 40 по итогам года (23,3% от общего числа организаций).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на развитие промышленности использовано 678,1 млн. рублей инвестиций в основной капитал (40,6% общего объема инвестиций области), темп роста к уровню 2017 года составил 142,1%. Наибольшие потоки инвестиций в основной капитал направлены в обрабатывающую промышленность – 471,3 млн. рублей (69,5% общего объема промышленных инвестиций).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рамках Плана мероприятий по импортозамещению Могилевской области за 2018 год произведено продукции импортозамещающего характера </w:t>
      </w:r>
      <w:r w:rsidRPr="004B4452">
        <w:rPr>
          <w:sz w:val="28"/>
          <w:szCs w:val="28"/>
        </w:rPr>
        <w:lastRenderedPageBreak/>
        <w:t>на сумму 595 млн. долларов США (109,3% к годовому заданию), в том числе на экспорт поставлено продукции на сумму 275,4 млн. долларов США.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2018 году внешнеэкономическая деятельность основывалась на принципе многовекторности, о чем свидетельствуют торговые связи со 116 государствами мира. Экспортные поставки осуществлялись в 95 стран.</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По итогам года экспорт товаров составил 2061,0 млн. долларов США, темп роста – 100,3% к уровню 2017 года. Организации, не имеющие ведомственной подчиненности, обеспечили рост экспорта товаров с темпом 114,3%, индивидуальные предприниматели и общественные организации – 158,6%.</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Сальдо внешней торговли товарами в целом по области сложилось положительным в размере 714,7 млн. долларов США, без учета организаций, подчиненных республиканским органам государственного управления, а также нефти и нефтепродуктов, – положительным в размере 363,7 млн. долларов США.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Основными товарными позициями экспорта области являются шины, плиты ДСП, мебель и ее части, лифты, мясная и молочная продукция, волокна синтетические, портландцемент, тара пластмассовая, амино-альдегидные смолы, лесоматериалы. Основными потребителями продукции являются страны ЕАЭС, в том числе Россия, на долю которой приходится 62,1% экспорта товаров.</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отчетном периоде в общем объеме экспорта увеличился удельный вес стран ЕС (19,8% против 15,4% в 2017 году), а также остальных стран (13,8% против 12,3%).</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Из 95 стран, в которые осуществлялись поставки в 2018 году, экспорт увеличился в 56 стран (в Люксембург – в 41,1 р., Оман – в 32,1 р., Ливан – в 15 р., Хорватию – в 11,2 р., Индию – в 9,3 р., Корею – в 7,6 р., Норвегию – в 5,3 р., Австралию – в 4,1 р., Китай – в 4,1 р., Иран – в 3,3 р.).</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При этом по сравнению с 2017 годом организациями области товары дополнительно экспортировались на новые перспективные рынки – 12 стран (Алжир, Гайана, Конго, Кипр, Катар, Непал, Саудовская Аравия, Сирия, Ирландия, Ирак, Руанда, Уганда). Объем экспортных поставок в эти страны составил 3,2 млн. долларов США.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Экспорт услуг в 2018 году составил 91,6 млн. долларов США, или  92,1% к уровню 2017 года.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Отмечается увеличение экспорта транспортных услуг на 23,1% к уровню 2017 года, туристических – на 19,3%, компьютерных, телекоммуникационных и информационных услуг – в 2,3 р., услуг в области образования – в 2,2 р., здравоохранения – на 3,7 %, услуг в области культуры и отдыха – в 2,8 р.</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Экспорт услуг осуществлялся в 96 государств мира. Более половины объемов экспорта услуг приходится на Российскую Федерацию, около 25% – на страны ЕС.</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Сальдо внешней торговли услугами сложилось положительным в размере 34,5 млн. долларов США, без учета организаций, подчиненных </w:t>
      </w:r>
      <w:r w:rsidRPr="004B4452">
        <w:rPr>
          <w:sz w:val="28"/>
          <w:szCs w:val="28"/>
        </w:rPr>
        <w:lastRenderedPageBreak/>
        <w:t>республиканским органам государственного управления, – также положительным в сумме 18,2 млн. долларов США.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w:t>
      </w:r>
      <w:r w:rsidRPr="00443B4E">
        <w:rPr>
          <w:b/>
          <w:sz w:val="28"/>
          <w:szCs w:val="28"/>
        </w:rPr>
        <w:t>работа агропромышленного комплекса</w:t>
      </w:r>
      <w:r w:rsidRPr="004B4452">
        <w:rPr>
          <w:sz w:val="28"/>
          <w:szCs w:val="28"/>
        </w:rPr>
        <w:t xml:space="preserve"> была направлена на повышение экономической эффективности, конкурентоспособности сельскохозяйственной продукции, обеспечение сбалансированности внутреннего продовольственного рынка по спросу и предложению, наращивание экспортного потенциала, улучшение благосостояния работников сельскохозяйственных организаций, обеспечение устойчивости социально-экономического развития села.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Темп изменения объемов производства продукции сельского хозяйства в хозяйствах всех категорий составил 92,3% в сопоставимых ценах к уровню 2017 года, в том числе в сельскохозяйственных организациях – 90,6%, при задании облисполкома на 2018 год 103,5% и 104,1% соответственно.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Недобор продукции растениеводства, в первую очередь зерна, маслосемян рапса произошел по причине сложившихся погодных условий в период активного роста и развития растений у яровых культур и формирование урожая у озимых культур (мае – июне).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По итогам работы за 2018 год в сельскохозяйственных организациях области получено выручки от реализации продукции товаров работ и услуг в размере 1,4 млрд. рублей (119,1% к 2017 году), чистой прибыли 40,2 млн. рублей (85,9%), при рентабельности продаж 5,0% («минус» 0,3 п.п.). </w:t>
      </w:r>
    </w:p>
    <w:p w:rsidR="00B81B92" w:rsidRPr="004B4452" w:rsidRDefault="00B81B92" w:rsidP="00B81B92">
      <w:pPr>
        <w:keepNext/>
        <w:autoSpaceDE w:val="0"/>
        <w:autoSpaceDN w:val="0"/>
        <w:adjustRightInd w:val="0"/>
        <w:ind w:firstLine="709"/>
        <w:jc w:val="both"/>
        <w:rPr>
          <w:sz w:val="28"/>
          <w:szCs w:val="28"/>
        </w:rPr>
      </w:pPr>
      <w:r w:rsidRPr="00443B4E">
        <w:rPr>
          <w:b/>
          <w:sz w:val="28"/>
          <w:szCs w:val="28"/>
        </w:rPr>
        <w:t>В сфере инвестиционной деятельности</w:t>
      </w:r>
      <w:r w:rsidRPr="004B4452">
        <w:rPr>
          <w:sz w:val="28"/>
          <w:szCs w:val="28"/>
        </w:rPr>
        <w:t xml:space="preserve"> за 2018 год на развитие экономики и социальной сферы области за счет всех источников финансирования использовано 1669,2 млн. рублей инвестиций в основной капитал, что в сопоставимых ценах составило 117,5% к уровню 2017 года.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Приоритетом инвестиционной политики являлось направление инвестиционных ресурсов в экспортоориентированные и импортозамещающие проекты, обеспечивающие повышение технологического уровня производств, создание и модернизацию высокопроизводительных рабочих мест.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Объем прямых иностранных инвестиций на чистой основе (без учета задолженности прямому инвестору за товары, работы, услуги в 2018 году по Могилевской области составил 76,0 млн. долларов США) при годовом задании – 75,0 млн. долларов США.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рамках инвестиционных договоров с Республикой Беларусь за прошедший год завершено 13 проектов, 50% из которых – в сфере промышленного производства, а именно: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комплекс по производству полиэфирной продукции в ОАО «Могилевхимволокно» по проспекту Шмидта, 45 в г. Могилеве. Первая очередь строительства. Реконструкция химического цеха № 2 производства органического синтеза с организацией производства полиэфирного волокна способом прямого формования;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модернизация ОАО «Могилевлифтмаш»;</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строительство производственной базы с организацией производств по выпуску сухих строительных смесей, товарных бетонов и растворов, изготовлению железобетонных изделий, устройству дорожных покрытий из </w:t>
      </w:r>
      <w:r w:rsidRPr="004B4452">
        <w:rPr>
          <w:sz w:val="28"/>
          <w:szCs w:val="28"/>
        </w:rPr>
        <w:lastRenderedPageBreak/>
        <w:t>бетона в г.Чаусы, выполненное ЧПУП «Барс-Инвест» и ООО «Бергауф Чаусы», в результате организовано производство продукции под торговой маркой «Bergauf»;</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модернизация производства ЗАО «АЛТИМЕД» в г. Осиповичи;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строительство установки мощностью 0,835 МВт по получению свалочного газа и производству из него электрической и тепловой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энергии на полигоне твердых бытовых отходов «Ново-Милеевка» в Могилевском районе (ИООО «Вирео Энерджи»);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строительство трех фотоэлектрических станций для производства электрической энергии общей мощностью 3,7 МВт (ООО «Интерриджинал Энерджи Кампани ГмбХ» (Interregional Energy Company GmbH) (Германия);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строительство и ввод в эксплуатацию энерготехнологических установок мощностью 11,916 МВт (СООО «Клин Энерджи Групп Бел»).</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сфере торговли и услуг реализованы такие инвестиционные проекты как строительство туристического комплекса в Осиповичском районе (ОАО «Газпром трансгаз Беларусь»), многофункционального торгового центра в районе пересечения ул.Минской и ул.Гагарина в г.Бобруйске (СООО «Ривона»), многофункционального торгового комплекса по ул. Крыловича в г. Осиповичи (ЧСУП «Рахмат-строй»), торгово-сервисного центра по ул.Пелагеевская в г. Могилеве (частное предприятие «ШАТЕ-М ПЛЮС») и другие.</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Таким образом, за период действия Декрета Президента Республики Беларусь от 6 августа 2009 г. № 10 «О создании дополнительных условий для осуществления инвестиций в Республике Беларусь» на 1 января 2019 г. заключено 280 инвестиционных договоров на общую сумму 2 264,7 млн. рублей, на реализацию которых освоено 2 061,69 млн. рублей, в том числе в 2018 году заключено 17 инвестиционных договоров на общую сумму 289,3 млн. рублей, предусматривающих создание не менее 722 рабочих мест.</w:t>
      </w:r>
    </w:p>
    <w:p w:rsidR="00B81B92" w:rsidRPr="004B4452" w:rsidRDefault="00B81B92" w:rsidP="00B81B92">
      <w:pPr>
        <w:keepNext/>
        <w:autoSpaceDE w:val="0"/>
        <w:autoSpaceDN w:val="0"/>
        <w:adjustRightInd w:val="0"/>
        <w:ind w:firstLine="709"/>
        <w:jc w:val="both"/>
        <w:rPr>
          <w:sz w:val="28"/>
          <w:szCs w:val="28"/>
        </w:rPr>
      </w:pPr>
      <w:r w:rsidRPr="00443B4E">
        <w:rPr>
          <w:b/>
          <w:sz w:val="28"/>
          <w:szCs w:val="28"/>
        </w:rPr>
        <w:t>В сфере жилищного строительства</w:t>
      </w:r>
      <w:r w:rsidRPr="004B4452">
        <w:rPr>
          <w:sz w:val="28"/>
          <w:szCs w:val="28"/>
        </w:rPr>
        <w:t xml:space="preserve"> в 2018 году в области введено в эксплуатацию 318,826 тыс.кв. метров общей площади жилых домов, или 114,2% к аналогичному периоду 2017 году, в том числе с государственной поддержкой – 93,647 тыс.кв. метров, или 187,8% к аналогичному периоду 2017 года.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На территории юго-восточного региона области введено в эксплуатацию 21 тыс. кв. метров жилых домов при задании 10 тыс. кв. метров, в том числе 7,2 тыс. кв. метров с государственной поддержкой при годовом задании 3,0 тыс. кв. метров.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целях увеличения экспорта, строительные организации коммунальной формы собственности задействованы на территории Республики Беларусь при строительстве объектов Белорусской АЭС и строительстве жилых домов за счет технико-экономической помощи Китайской Народной Республики.</w:t>
      </w:r>
    </w:p>
    <w:p w:rsidR="00B81B92" w:rsidRPr="004B4452" w:rsidRDefault="00B81B92" w:rsidP="00B81B92">
      <w:pPr>
        <w:keepNext/>
        <w:autoSpaceDE w:val="0"/>
        <w:autoSpaceDN w:val="0"/>
        <w:adjustRightInd w:val="0"/>
        <w:ind w:firstLine="709"/>
        <w:jc w:val="both"/>
        <w:rPr>
          <w:sz w:val="28"/>
          <w:szCs w:val="28"/>
        </w:rPr>
      </w:pPr>
      <w:r w:rsidRPr="00443B4E">
        <w:rPr>
          <w:b/>
          <w:sz w:val="28"/>
          <w:szCs w:val="28"/>
        </w:rPr>
        <w:t>Работа организаций жилищно-коммунального хозяйства</w:t>
      </w:r>
      <w:r w:rsidRPr="004B4452">
        <w:rPr>
          <w:sz w:val="28"/>
          <w:szCs w:val="28"/>
        </w:rPr>
        <w:t xml:space="preserve"> в 2018 году была направлена на выполнение социальных стандартов по обслуживанию населения, повышение качества оказываемых жилищно-коммунальных услуг при одновременном снижении затрат на их оказание.</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lastRenderedPageBreak/>
        <w:t>В результате предприятиями области за 2018 год оказано дополнительных платных услуг населению и юридическим лицам на сумму 33,8 млн. рублей, или 106,3% к уровню 2017 года.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За 2018 год снижение уровня потерь тепловой энергии от собственных котельных при ее транспортировке в тепловых сетях предприятий ЖКХ к соответствующему периоду прошлого года обеспечено на 2,2 п.п. (уровень потерь 12,3%).</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Фактический ввод общей площади жилых домов после капитального ремонта и тепловой модернизации за 2018 год составил 286,4 тыс.кв.м. Произведена замена 324 лифтов, 26249 единиц устаревшего осветительного оборудования во вспомогательных помещениях жилых домов на светодиодное, выполнен ремонт 556 подъездов.</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По результатам работы предприятий за 2018 год получена чистая прибыль в сумме 2777 тыс. рублей. </w:t>
      </w:r>
    </w:p>
    <w:p w:rsidR="00B81B92" w:rsidRPr="004B4452" w:rsidRDefault="00B81B92" w:rsidP="00B81B92">
      <w:pPr>
        <w:keepNext/>
        <w:autoSpaceDE w:val="0"/>
        <w:autoSpaceDN w:val="0"/>
        <w:adjustRightInd w:val="0"/>
        <w:ind w:firstLine="709"/>
        <w:jc w:val="both"/>
        <w:rPr>
          <w:sz w:val="28"/>
          <w:szCs w:val="28"/>
        </w:rPr>
      </w:pPr>
      <w:r w:rsidRPr="00443B4E">
        <w:rPr>
          <w:b/>
          <w:sz w:val="28"/>
          <w:szCs w:val="28"/>
        </w:rPr>
        <w:t xml:space="preserve">Торговое обслуживание </w:t>
      </w:r>
      <w:r w:rsidRPr="00443B4E">
        <w:rPr>
          <w:sz w:val="28"/>
          <w:szCs w:val="28"/>
        </w:rPr>
        <w:t xml:space="preserve">жителей </w:t>
      </w:r>
      <w:r w:rsidRPr="004B4452">
        <w:rPr>
          <w:sz w:val="28"/>
          <w:szCs w:val="28"/>
        </w:rPr>
        <w:t>области осуществляют 13161 розничный торговый объект с торговой площадью 687,2 тыс. кв. метров, из которых 5775 магазинов, 2810 павильонов, 886 киосков и др. Кроме этого, на территории области функционирует 256 автомагазинов, 693 интернет-магазина, 96 торговых центров, 57 рынков.</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Предоставление услуг общественного питания осуществляется через 1520 объектов общественного питания на 83,7 тыс. мест.</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На 01.01.2019 обеспеченность населения местами в общедоступных объектах общественного питания составляет в целом по области 36,5 мест на 1000 человек.</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целях активизации продаж товаров, в т.ч. отечественного производства, торговыми организациями области постоянно проводятся выставки–продажи, распродажи, рекламные акции и иные мероприятия по снижению розничных цен, как за счет снижения торговой надбавки, так и за счет снижения отпускных цен поставщиками.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За 2018 год в области организовано 1834 ярмарки, товарооборот составил 7,8 млн. рублей. Проведено 13909 выставок-продаж и распродаж, товарооборот – 68,15 млн. рублей.</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Удельный вес товаров отечественного производства в объемах розничных продаж в 2018 году составил 67,7%, в т.ч. по продовольственным товарам – 81,0%, по непродовольственным – 48,0%.</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Бытовое обслуживание населения по состоянию на 01.01.2019 года осуществляет 4104 субъекта хозяйствования (3008 индивидуальных предпринимателей и 1096 юридических лиц) через 3029 объектов бытового обслуживания.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С каждым годом увеличивает свой вклад в развитие экономики области </w:t>
      </w:r>
      <w:r w:rsidRPr="00443B4E">
        <w:rPr>
          <w:b/>
          <w:sz w:val="28"/>
          <w:szCs w:val="28"/>
        </w:rPr>
        <w:t>сфера предпринимательства</w:t>
      </w:r>
      <w:r w:rsidRPr="004B4452">
        <w:rPr>
          <w:sz w:val="28"/>
          <w:szCs w:val="28"/>
        </w:rPr>
        <w:t xml:space="preserve">, что способствует развитию конкурентной среды, выпуску новой продукции, созданию дополнительных рабочих мест.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По состоянию на 01.01.2019 в области насчитывалось 8 405 микро-, малых и средних организаций и 23 331 индивидуальный предприниматель. В 2018 году в области зарегистрировано 668 коммерческих организаций и 3521 </w:t>
      </w:r>
      <w:r w:rsidRPr="004B4452">
        <w:rPr>
          <w:sz w:val="28"/>
          <w:szCs w:val="28"/>
        </w:rPr>
        <w:lastRenderedPageBreak/>
        <w:t>индивидуальный предприниматель. Субъектами малого и среднего предпринимательства сформировано 32,8% поступлений в бюджет.</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Могилевской области сформирована и развивается инфраструктура поддержки предпринимательства – действует 12 центров поддержки предпринимательства и 5 инкубаторов малого предпринимательства.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Реализуются мероприятия Государственной программы «Малое и среднее предпринимательство в Республике Беларусь» на 2016-2020 годы,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области налажено взаимодействие всех ветвей власти с предпринимателями, регулярно проводятся семинары, встречи с субъектами малого и среднего предпринимательства по актуальным вопросам. Организована работа областного и региональных советов по развитию предпринимательства.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принимались меры по улучшению финансовых показателей деятельности организаций области. Вместе с тем, области не удалось выйти на положительный финансовый результат, и сумма чистого убытка за 2018 год составила 210,3 млн. рублей.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w:t>
      </w:r>
      <w:r w:rsidRPr="00443B4E">
        <w:rPr>
          <w:b/>
          <w:sz w:val="28"/>
          <w:szCs w:val="28"/>
        </w:rPr>
        <w:t>бюджет области сохранил социальную направленность</w:t>
      </w:r>
      <w:r w:rsidRPr="004B4452">
        <w:rPr>
          <w:sz w:val="28"/>
          <w:szCs w:val="28"/>
        </w:rPr>
        <w:t>. Средства бюджета в приоритетном порядке направлены на отрасли социальной сферы – 1 256 613,7 тыс. рублей (67,1% от всех расходов бюджета); на жилищно-коммунальные услуги и жилищное строительство  252 706,7 тыс. рублей  (13,5%).</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На финансирование 18 государственных программ направлено 1 655 892,9 тыс. рублей, или 88,4% к общим расходам бюджета, из них наибольший удельный вес занимают: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Государственная программа «Образование и молодежная политика»  – 30,7%, или 575 259,0 тыс. рублей;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Государственная программа «Здоровье народа и демографическая безопасность»</w:t>
      </w:r>
      <w:r>
        <w:rPr>
          <w:sz w:val="28"/>
          <w:szCs w:val="28"/>
        </w:rPr>
        <w:t xml:space="preserve"> </w:t>
      </w:r>
      <w:r w:rsidRPr="004B4452">
        <w:rPr>
          <w:sz w:val="28"/>
          <w:szCs w:val="28"/>
        </w:rPr>
        <w:t xml:space="preserve">– 23,7%, или 444 679,1 тыс. рублей; </w:t>
      </w:r>
    </w:p>
    <w:p w:rsidR="00B81B92" w:rsidRDefault="00B81B92" w:rsidP="00B81B92">
      <w:pPr>
        <w:keepNext/>
        <w:autoSpaceDE w:val="0"/>
        <w:autoSpaceDN w:val="0"/>
        <w:adjustRightInd w:val="0"/>
        <w:ind w:firstLine="709"/>
        <w:jc w:val="both"/>
        <w:rPr>
          <w:sz w:val="28"/>
          <w:szCs w:val="28"/>
        </w:rPr>
      </w:pPr>
      <w:r w:rsidRPr="004B4452">
        <w:rPr>
          <w:sz w:val="28"/>
          <w:szCs w:val="28"/>
        </w:rPr>
        <w:t>Государственная программа «Комфортное жилье и благоприятная среда»</w:t>
      </w:r>
      <w:r>
        <w:rPr>
          <w:sz w:val="28"/>
          <w:szCs w:val="28"/>
        </w:rPr>
        <w:t xml:space="preserve"> </w:t>
      </w:r>
      <w:r w:rsidRPr="004B4452">
        <w:rPr>
          <w:sz w:val="28"/>
          <w:szCs w:val="28"/>
        </w:rPr>
        <w:t xml:space="preserve">– 9,7%, или 181 993,4 тыс. рулей;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Государственная программа развития аграрного бизнеса</w:t>
      </w:r>
      <w:r>
        <w:rPr>
          <w:sz w:val="28"/>
          <w:szCs w:val="28"/>
        </w:rPr>
        <w:t xml:space="preserve"> </w:t>
      </w:r>
      <w:r w:rsidRPr="004B4452">
        <w:rPr>
          <w:sz w:val="28"/>
          <w:szCs w:val="28"/>
        </w:rPr>
        <w:t>– 5,9%, или 110 688,5 тыс. рублей.</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За 2018 год номинальная начисленная </w:t>
      </w:r>
      <w:r w:rsidRPr="00443B4E">
        <w:rPr>
          <w:b/>
          <w:sz w:val="28"/>
          <w:szCs w:val="28"/>
        </w:rPr>
        <w:t>среднемесячная заработная плата</w:t>
      </w:r>
      <w:r w:rsidRPr="004B4452">
        <w:rPr>
          <w:sz w:val="28"/>
          <w:szCs w:val="28"/>
        </w:rPr>
        <w:t xml:space="preserve"> по области составила 802,9 рубля, в декабре – 899,0 рублей (421,4 доллара США). Темп ее роста к соответствующим периодам 2017 года составил: номинальной – 115,4% и 105,1%, реальной – 110,0% и 99,5% соответственно.</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течение 2018 года обеспечена </w:t>
      </w:r>
      <w:r w:rsidRPr="00443B4E">
        <w:rPr>
          <w:b/>
          <w:sz w:val="28"/>
          <w:szCs w:val="28"/>
        </w:rPr>
        <w:t>стабильная ситуация на рынке труда</w:t>
      </w:r>
      <w:r w:rsidRPr="004B4452">
        <w:rPr>
          <w:sz w:val="28"/>
          <w:szCs w:val="28"/>
        </w:rPr>
        <w:t xml:space="preserve">. Уровень зарегистрированной безработицы на 01.01.2019 составил 0,4% к численности экономически активного населения (при прогнозном показателе на 2018 год не более 1,1%).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lastRenderedPageBreak/>
        <w:t xml:space="preserve">На 01.01.2019 на учете в управлениях по труду, занятости и социальной защите горрайисполкомов состояло 2,0 тыс. граждан, из них 1,6 тыс. безработных при наличии 7,7 тыс. заявленных вакансий. Коэффициент напряженности на рынке труда составил 0,2.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течение 2018 года оказано содействие в трудоустройстве 24,6 тыс. гражданам, в том числе 14,3 тыс. безработным, из них 3,2 тыс. безработным из числа нуждающихся в социальной защите и не способных на равных условиях конкурировать на рынке труда. Удельный вес трудоустроенных граждан, обратившихся в органы по труду, занятости и социальной защите, составил 70,8% (при прогнозном показателе 65,0%), удельный вес трудоустроенных безработных, имеющих дополнительные гарантии занятости, – 61,4% (при прогнозном показателе 55,0%).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Организовано обучение 1,1 тыс. граждан, в том числе 59,3% от числа направленных на обучение безработных направлены под «заказ» нанимателя (при прогнозном показателе не менее 50,0%). Для организации предпринимательской деятельности выделены субсидии 299 безработным. В оплачиваемых общественных работах приняли участие 7,2 тыс. незанятых граждан.</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Особое внимание уделялось вопросам дальнейшего развития </w:t>
      </w:r>
      <w:r w:rsidRPr="004B4452">
        <w:rPr>
          <w:b/>
          <w:sz w:val="28"/>
          <w:szCs w:val="28"/>
        </w:rPr>
        <w:t>социального обслуживания</w:t>
      </w:r>
      <w:r w:rsidRPr="004B4452">
        <w:rPr>
          <w:sz w:val="28"/>
          <w:szCs w:val="28"/>
        </w:rPr>
        <w:t>, помощи и защиты населения, повышения его уровня жизни и сокращения числа малообеспеченных граждан.</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области организована работа 25 территориальных центров социального обслуживания населения, в которых функционирует 129 отделений. С целью обеспечения доступности социального обслуживания для граждан в центрах функционирует 152 социальных пункта, в том числе в сельской местности – 147.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На обслуживании в отделениях социальной помощи на дому центров на 01.01.2019 находилось 12 441 человек. Показатель численности граждан, обслуживаемых отделениями социальной помощи на дому, составил по области 63 человека на 1 000 нетрудоспособных граждан, в сельских районах – 102 человека.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целях материальной поддержки нуждающихся граждан реализуется механизм государственной адресной социальной помощи (далее – ГАСП). На 01.01.2019 приняты решения о предоставлении ГАСП 52 843 гражданам на общую сумму 14 008,0 тыс. рублей (количество получателей выросло на 1,8%, а сумма предоставленной ГАСП – на 4,5%).</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Могилевской области обеспечивается стабильное функционирование и развитие </w:t>
      </w:r>
      <w:r w:rsidRPr="004B4452">
        <w:rPr>
          <w:b/>
          <w:sz w:val="28"/>
          <w:szCs w:val="28"/>
        </w:rPr>
        <w:t>отрасли образования</w:t>
      </w:r>
      <w:r w:rsidRPr="004B4452">
        <w:rPr>
          <w:sz w:val="28"/>
          <w:szCs w:val="28"/>
        </w:rPr>
        <w:t xml:space="preserve">. В 2018–2019 учебном году продолжили свое функционирование 343 учреждения дошкольного образования; 346 учреждений общего среднего образования (включая два частных учреждения образования, лицеи, общеобразовательные школы-интернаты, кадетское училище, училища олимпийского резерва); 33 учреждения специального образования (включая 10 специальных и вспомогательных школ, школ-интернатов, 23 центра коррекционно-развивающего обучения и реабилитации); 39 учреждений дополнительного образования детей и молодежи (включая областной центр </w:t>
      </w:r>
      <w:r w:rsidRPr="004B4452">
        <w:rPr>
          <w:sz w:val="28"/>
          <w:szCs w:val="28"/>
        </w:rPr>
        <w:lastRenderedPageBreak/>
        <w:t>творчества); 17 учреждений профессионально-технического образования (включая специальное училище); 20 учреждений среднего специального образования; 7 учреждений высшего образования (включая 2 филиала).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Кроме того, в области функционируют 1 детский дом, 26 социально-педагогических центра, 52 детских дома семейного типа, 10 оздоровительных учреждений, государственное учреждение «Могилевский областной центр физического воспитания и спорта детей и молодежи», учреждение образования «Могилевский государственный областной институт развития образования».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системе дошкольного образования обеспечивается вариативность образовательного процесса, ориентированного на индивидуальность ребенка и запросы его семьи.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Данные мероприятия позволили охватить дошкольным образованием 96,2% детей в возрасте от 3 до 6 лет и сохранить стабильным показатель на протяжении ряда лет.</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Последние пять лет Могилевская область среди лидеров в командном зачете по итогам олимпиады школьников Союзного государства «Россия и Беларусь: историческая и духовная общность». В 2018 году четыре из шести участниц олимпиады награждены дипломами I и III степени (2017 год – 4 диплома, 2016 год – 3 диплома).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Продолжили функционировать 42 класса педагогической направленности с контингентом 416 учащихся (2017 год – 52 класса, 551 учащийся).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области продолжается работа по внедрению сервиса «Электронный дневник/Электронный журнал». Порядка 40% школ подключены либо находятся в стадии подключения к данному сервису.</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проекте «Электронная школа» участвуют 3 учреждения образования: ГУО «Средняя школа №45 г. Могилева», ГУО «Средняя школа №8 г. Кричева» и открытая в этом году ГУО «Средняя школа №34 г. Бобруйска».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На уровне профессионального образования совершенствуется структура подготовки кадров с учетом потребности экономики области, открываются новые специальности.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соответствии с потребностью рынка в 2018 году в учреждениях профессионально-технического образования области открыта подготовка по 5 рабочим профессиям: рабочий по комплексному обслуживанию и ремонту зданий и сооружений, дорожный рабочий, монтажник технологического оборудования и связанных с ним конструкций, изготовитель мясных полуфабрикатов, слесарь по ремонту и обслуживанию систем вентиляции и кондиционирования.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расширен перечень подготавливаемых специальностей и на уровне среднего специального образования: монтаж и эксплуатация электрооборудования (производственная и педагогическая деятельность), санитарно-техническое оборудование зданий и сооружений (производственная деятельность).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Учреждения профессионального образования принимают активное участие в конкурсах профессионального мастерства. В заключительном этапе Республиканского конкурса «III национальный чемпионат WorldSkills Belarus </w:t>
      </w:r>
      <w:r w:rsidRPr="004B4452">
        <w:rPr>
          <w:sz w:val="28"/>
          <w:szCs w:val="28"/>
        </w:rPr>
        <w:lastRenderedPageBreak/>
        <w:t>2018» команда Могилевской области в составе 38 участников от учреждений профессионально-технического, среднего специального и высшего образования, иных организаций приняла участие по 29 компетенциям. По результатам участия команда области заняла 3 первых места, 4 вторых и 2 третьих места.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2018 году Министерством образования Республики Беларусь дан старт экспериментальному проекту «Университет 3.0», в которые вошли 7 ведущих университетов республики, в том числе и Белорусско-Российский университет, деятельность которого будет направлена на комплексное развитие образовательной, научно-инновационной и производственно-предпринимательской деятельности.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целях повышения эффективности учебного процесса и научных исследований введен в эксплуатацию новый учебно-лабораторный корпус Белорусско-Российского университета.</w:t>
      </w:r>
    </w:p>
    <w:p w:rsidR="00B81B92" w:rsidRPr="004B4452" w:rsidRDefault="00B81B92" w:rsidP="00B81B92">
      <w:pPr>
        <w:keepNext/>
        <w:autoSpaceDE w:val="0"/>
        <w:autoSpaceDN w:val="0"/>
        <w:adjustRightInd w:val="0"/>
        <w:ind w:firstLine="709"/>
        <w:jc w:val="both"/>
        <w:rPr>
          <w:sz w:val="28"/>
          <w:szCs w:val="28"/>
        </w:rPr>
      </w:pPr>
      <w:r w:rsidRPr="004B4452">
        <w:rPr>
          <w:b/>
          <w:sz w:val="28"/>
          <w:szCs w:val="28"/>
        </w:rPr>
        <w:t>В сфере здравоохранения</w:t>
      </w:r>
      <w:r w:rsidRPr="004B4452">
        <w:rPr>
          <w:sz w:val="28"/>
          <w:szCs w:val="28"/>
        </w:rPr>
        <w:t xml:space="preserve"> работа была направлена на реализацию комплекса мер по сохранению и укреплению здоровья жителей, охране здоровья матери и ребенка. Совершенствовалась работа организаций здравоохранения, оказывающих амбулаторно-поликлиническую, стационарную, скорую медицинскую помощь, внедрялись новые высокотехнологичные методы диагностики и лечения.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продолжена работа по укреплению материально-технической базы учреждений здравоохранения области. За 2018 год фактические затраты по укреплению материально-технической базы составили 24 297,6 тыс. рублей.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ноябре 2018 года введен в эксплуатацию лечебно-диагностический корпус с пристройкой помещений магнитно-резонансного томографа. В декабре 2018 года введен в эксплуатацию блок «Б» родильного дома УЗ «Могилевская городская больница скорой медицинской помощи», велись работы на 8 объектах учреждений здравоохранения.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По итогам работы за 2018 год от оказания платных медицинских услуг населению по организациям здравоохранения, входящих в систему главного управления по здравоохранению, получено 26,9 млн. рублей, за аналогичный период прошлого года – 23,8 млн. рублей. Темп роста платных медицинских услуг с учетом коэффициента сопоставимости (104,76) составил 108,0%.</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Доходы от экспорта медицинских услуг составили 624,1 тыс. долларов США, за 2017 год – 588,9 тыс. долларов США. Темп роста экспорта услуг составил 106,0%.</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 2018 году в Могилевской области проводится работа по реализации государственной политики </w:t>
      </w:r>
      <w:r w:rsidRPr="004B4452">
        <w:rPr>
          <w:b/>
          <w:sz w:val="28"/>
          <w:szCs w:val="28"/>
        </w:rPr>
        <w:t xml:space="preserve">в области физической культуры и спорта, </w:t>
      </w:r>
      <w:r w:rsidRPr="004B4452">
        <w:rPr>
          <w:sz w:val="28"/>
          <w:szCs w:val="28"/>
        </w:rPr>
        <w:t>имеющая основной целью укрепление здоровья нации, физическое развитие, повышение престижа области на международных соревнованиях.</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Большое внимание уделяется укреплению материально-технической базы физической культуры и спорта. В 2018 году введены в строй:</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физкультурно-оздоровительный комплекс «Жемчужина» в г.Осиповичи,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спортивные залы и бассейн в новой школе г. Бобруйска,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lastRenderedPageBreak/>
        <w:t xml:space="preserve">площадки с уличными тренажерами в рабочем поселке Татарка Осиповичского района и г.Чаусы,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17 плоскостных сооружений (хоккейные коробки, площадки для баскетбола, волейбола, мини-футбола, теннисный корт) в г.Бобруйске, г.Могилеве, Бобруйском, Могилевском, Костюковичском районах.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Модернизировано 5 комплексных спортивных площадок на дворовых территориях в г.Бобруйске, г.Кричеве, г.Костюковичах, г.Мстиславле, г.Могилеве.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Проведен целый ряд ярких, знаковых спортивно-массовых соревнований и мероприятий: открытие велосезона и велокарнавал в Могилеве, фестиваль «Папа, мама, я – спортивная семья», фестиваль «Футбол детям», открытое первенство г. Могилева по маутинбайку в дисциплине кросс-кантри марафон ХСМ, пробег «Дорога к счастью». На высоком организационном уровне прошла Спартакиада Союзного государства «Олимп».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Всего в 2018 году в спортивно-массовых мероприятиях приняло участие около 287 тысяч жителей области.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Объем экспорта туристических услуг за 2018 год составил 5,47 млн. долларов США, темп роста – 121,2% к 2017 году.</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На чемпионатах, Кубках и первенствах мира и Европы в 2018 году завоевано 126 медалей различного достоинства, в том числе 85 по олимпийским видам спорта. Впервые в истории могилевского спорта завоеваны золотые медали на зимних </w:t>
      </w:r>
      <w:r>
        <w:rPr>
          <w:sz w:val="28"/>
          <w:szCs w:val="28"/>
        </w:rPr>
        <w:t>О</w:t>
      </w:r>
      <w:r w:rsidRPr="004B4452">
        <w:rPr>
          <w:sz w:val="28"/>
          <w:szCs w:val="28"/>
        </w:rPr>
        <w:t xml:space="preserve">лимпийских и </w:t>
      </w:r>
      <w:r>
        <w:rPr>
          <w:sz w:val="28"/>
          <w:szCs w:val="28"/>
        </w:rPr>
        <w:t>П</w:t>
      </w:r>
      <w:r w:rsidRPr="004B4452">
        <w:rPr>
          <w:sz w:val="28"/>
          <w:szCs w:val="28"/>
        </w:rPr>
        <w:t>аралимпийских играх – Динарой Алимбековой и Юрием Голубом.</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На Юношеских олимпийских играх в Буэнос-Айресе представители области завоевали 3 медали: Колосов Артем – 2 золотые медали (дзюдо), Варакина Наталья – бронзовая медаль (борьба женская).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Чемпионом мира стал Денис Махлай (гребля на байдарках и каноэ), призером – Надежда Макарченко (гребля на байдарках и каноэ), Залина Сидакова (борьба женская). Серебряным призером чемпионата мира по тяжелой атлетике стала Дарья Наумова.</w:t>
      </w:r>
      <w:r>
        <w:rPr>
          <w:sz w:val="28"/>
          <w:szCs w:val="28"/>
        </w:rPr>
        <w:t xml:space="preserve"> </w:t>
      </w:r>
      <w:r w:rsidRPr="004B4452">
        <w:rPr>
          <w:sz w:val="28"/>
          <w:szCs w:val="28"/>
        </w:rPr>
        <w:t>Чемпионкой Европы стала Ирина Курочкина (борьба женская). Призерами чемпионатов Европы стали Ванесса Колодинская, Вероника Иванова (борьба женская), Денис Махлай, Надежда Макарченко (гребля на байдарках и каноэ), Нина Савина (легкая атлетика).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На чемпионате Европы по плаванию (инваспорт) 7 золотых медалей завоевал Игорь Бокий. Победителями и призерами этапов Кубка мира стали Юрий Голуб и Василий Шаптебой (инваспорт-биатлон и лыжные гонки).</w:t>
      </w:r>
    </w:p>
    <w:p w:rsidR="00B81B92" w:rsidRDefault="00B81B92" w:rsidP="00B81B92">
      <w:pPr>
        <w:keepNext/>
        <w:autoSpaceDE w:val="0"/>
        <w:autoSpaceDN w:val="0"/>
        <w:adjustRightInd w:val="0"/>
        <w:ind w:firstLine="709"/>
        <w:jc w:val="both"/>
        <w:rPr>
          <w:sz w:val="28"/>
          <w:szCs w:val="28"/>
        </w:rPr>
      </w:pPr>
      <w:r w:rsidRPr="004B4452">
        <w:rPr>
          <w:sz w:val="28"/>
          <w:szCs w:val="28"/>
        </w:rPr>
        <w:t>В 2019 году на особом контроле в облисполкоме будет находиться работа по росту заработной платы, снижению затрат на производство продукции подведомственными организациями, сокращению количества убыточных организаций, развитию малого бизнеса, созданию новых рабочих мест, развитию торгово-экономического и инвестиционного сотрудничества с другими странами.</w:t>
      </w:r>
    </w:p>
    <w:p w:rsidR="00B81B92" w:rsidRDefault="00B81B92" w:rsidP="00B81B92">
      <w:pPr>
        <w:keepNext/>
        <w:autoSpaceDE w:val="0"/>
        <w:autoSpaceDN w:val="0"/>
        <w:adjustRightInd w:val="0"/>
        <w:ind w:firstLine="709"/>
        <w:jc w:val="both"/>
        <w:rPr>
          <w:sz w:val="28"/>
          <w:szCs w:val="28"/>
        </w:rPr>
      </w:pPr>
    </w:p>
    <w:p w:rsidR="00B81B92" w:rsidRPr="004B4452" w:rsidRDefault="00B81B92" w:rsidP="00B81B92">
      <w:pPr>
        <w:keepNext/>
        <w:autoSpaceDE w:val="0"/>
        <w:autoSpaceDN w:val="0"/>
        <w:adjustRightInd w:val="0"/>
        <w:ind w:firstLine="709"/>
        <w:jc w:val="right"/>
        <w:rPr>
          <w:i/>
          <w:sz w:val="28"/>
          <w:szCs w:val="28"/>
        </w:rPr>
      </w:pPr>
      <w:r w:rsidRPr="004B4452">
        <w:rPr>
          <w:i/>
          <w:sz w:val="28"/>
          <w:szCs w:val="28"/>
        </w:rPr>
        <w:t>Комитет экономики облисполкома</w:t>
      </w:r>
    </w:p>
    <w:p w:rsidR="00B81B92" w:rsidRPr="004B4452" w:rsidRDefault="00B81B92" w:rsidP="00B81B92">
      <w:pPr>
        <w:keepNext/>
        <w:autoSpaceDE w:val="0"/>
        <w:autoSpaceDN w:val="0"/>
        <w:adjustRightInd w:val="0"/>
        <w:ind w:firstLine="709"/>
        <w:jc w:val="both"/>
        <w:rPr>
          <w:sz w:val="28"/>
          <w:szCs w:val="28"/>
        </w:rPr>
      </w:pPr>
    </w:p>
    <w:p w:rsidR="00B81B92" w:rsidRPr="004B4452" w:rsidRDefault="00B81B92" w:rsidP="00B81B92">
      <w:pPr>
        <w:keepNext/>
        <w:autoSpaceDE w:val="0"/>
        <w:autoSpaceDN w:val="0"/>
        <w:adjustRightInd w:val="0"/>
        <w:jc w:val="center"/>
        <w:rPr>
          <w:b/>
          <w:sz w:val="28"/>
          <w:szCs w:val="28"/>
        </w:rPr>
      </w:pPr>
      <w:r w:rsidRPr="004B4452">
        <w:rPr>
          <w:b/>
          <w:sz w:val="28"/>
          <w:szCs w:val="28"/>
        </w:rPr>
        <w:lastRenderedPageBreak/>
        <w:t xml:space="preserve">ПОДТОПЛЕНИЯ. ПАЛЫ ТРАВЫ. </w:t>
      </w:r>
    </w:p>
    <w:p w:rsidR="00B81B92" w:rsidRPr="004B4452" w:rsidRDefault="00B81B92" w:rsidP="00B81B92">
      <w:pPr>
        <w:keepNext/>
        <w:autoSpaceDE w:val="0"/>
        <w:autoSpaceDN w:val="0"/>
        <w:adjustRightInd w:val="0"/>
        <w:jc w:val="center"/>
        <w:rPr>
          <w:b/>
          <w:sz w:val="28"/>
          <w:szCs w:val="28"/>
        </w:rPr>
      </w:pPr>
      <w:r w:rsidRPr="004B4452">
        <w:rPr>
          <w:b/>
          <w:sz w:val="28"/>
          <w:szCs w:val="28"/>
        </w:rPr>
        <w:t>БЕЗОПАСНОСТЬ ДЕТЕЙ НА КАНИКУЛАХ</w:t>
      </w:r>
    </w:p>
    <w:p w:rsidR="00B81B92" w:rsidRPr="004B4452" w:rsidRDefault="00B81B92" w:rsidP="00B81B92">
      <w:pPr>
        <w:keepNext/>
        <w:autoSpaceDE w:val="0"/>
        <w:autoSpaceDN w:val="0"/>
        <w:adjustRightInd w:val="0"/>
        <w:jc w:val="center"/>
        <w:rPr>
          <w:b/>
          <w:sz w:val="28"/>
          <w:szCs w:val="28"/>
        </w:rPr>
      </w:pPr>
    </w:p>
    <w:p w:rsidR="00B81B92" w:rsidRPr="004B4452" w:rsidRDefault="00B81B92" w:rsidP="00B81B92">
      <w:pPr>
        <w:keepNext/>
        <w:autoSpaceDE w:val="0"/>
        <w:autoSpaceDN w:val="0"/>
        <w:adjustRightInd w:val="0"/>
        <w:ind w:firstLine="709"/>
        <w:jc w:val="both"/>
        <w:rPr>
          <w:sz w:val="28"/>
          <w:szCs w:val="28"/>
        </w:rPr>
      </w:pPr>
      <w:r w:rsidRPr="004B4452">
        <w:rPr>
          <w:b/>
          <w:sz w:val="28"/>
          <w:szCs w:val="28"/>
        </w:rPr>
        <w:t>Подтопления.</w:t>
      </w:r>
      <w:r w:rsidRPr="004B4452">
        <w:rPr>
          <w:sz w:val="28"/>
          <w:szCs w:val="28"/>
        </w:rPr>
        <w:t xml:space="preserve"> Чтобы избежать нежелательных последствий, жителям наиболее подтапливаемых зон следует основательно подготовиться к паводковой ситуации:</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постарайтесь предусмотреть, откуда может поступить талая вода;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при необходимости прокапайте отводящие талую воду каналы;</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-очистите дренажные и сточные канавки от мусора, веток, льда, накопившихся за зиму;</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очистите водостоки для отвода талых вод с личных подворий.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Ваша бдительность в подобных ситуациях оградит от неприятных последствий и поможет уберечь имущество.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Не оставайтесь равнодушны к престарелым соседям, родственникам, нуждающимся в Вашей поддержке, позаботьтесь о них и о безопасности их имущества. </w:t>
      </w:r>
    </w:p>
    <w:p w:rsidR="00B81B92" w:rsidRPr="004B4452" w:rsidRDefault="00B81B92" w:rsidP="00B81B92">
      <w:pPr>
        <w:keepNext/>
        <w:autoSpaceDE w:val="0"/>
        <w:autoSpaceDN w:val="0"/>
        <w:adjustRightInd w:val="0"/>
        <w:ind w:firstLine="709"/>
        <w:jc w:val="both"/>
        <w:rPr>
          <w:sz w:val="28"/>
          <w:szCs w:val="28"/>
        </w:rPr>
      </w:pPr>
      <w:r w:rsidRPr="004B4452">
        <w:rPr>
          <w:b/>
          <w:sz w:val="28"/>
          <w:szCs w:val="28"/>
        </w:rPr>
        <w:t>Палы травы.</w:t>
      </w:r>
      <w:r w:rsidRPr="004B4452">
        <w:rPr>
          <w:sz w:val="28"/>
          <w:szCs w:val="28"/>
        </w:rPr>
        <w:t xml:space="preserve"> Едва солнце подсушивает землю, как уставшие от зимы граждане отправляются наводить порядок на приусадебных участках. Вот только не всегда уборка оказывается безопасной.</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В 2018 году в области произошло 160 загораний сухой растительности на площади 57,834 га, 3 торфяных пожара на площади 0,23 га, 35 лесных пожаров на площади 42,45 га. За выявленные нарушения составлено 2 418 административных протоколов.</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От сжигания сухой растительности и мусора произошло 4 пожара, уничтожена  хозпостройка, поврежден  дом и 7 хозпостроек.</w:t>
      </w:r>
    </w:p>
    <w:p w:rsidR="00B81B92" w:rsidRDefault="00B81B92" w:rsidP="00B81B92">
      <w:pPr>
        <w:keepNext/>
        <w:autoSpaceDE w:val="0"/>
        <w:autoSpaceDN w:val="0"/>
        <w:adjustRightInd w:val="0"/>
        <w:ind w:firstLine="709"/>
        <w:jc w:val="both"/>
        <w:rPr>
          <w:sz w:val="28"/>
          <w:szCs w:val="28"/>
        </w:rPr>
      </w:pPr>
      <w:r w:rsidRPr="004B4452">
        <w:rPr>
          <w:sz w:val="28"/>
          <w:szCs w:val="28"/>
        </w:rPr>
        <w:t xml:space="preserve">Пример: 16 апреля днем житель д. Перекладовичи Быховского района решил навести порядок на подворье брата. Сгреб мусор и на расстоянии примерно 2 метров от сарая поджег его. Пламя моментально добралось до сарая и испепелило его, а заодно повредило стены 3 деревянных сараев и веранду дома. </w:t>
      </w:r>
    </w:p>
    <w:p w:rsidR="00B81B92" w:rsidRPr="004B4452" w:rsidRDefault="00B81B92" w:rsidP="00B81B92">
      <w:pPr>
        <w:keepNext/>
        <w:autoSpaceDE w:val="0"/>
        <w:autoSpaceDN w:val="0"/>
        <w:adjustRightInd w:val="0"/>
        <w:ind w:firstLine="709"/>
        <w:jc w:val="both"/>
        <w:rPr>
          <w:sz w:val="28"/>
          <w:szCs w:val="28"/>
        </w:rPr>
      </w:pPr>
      <w:r>
        <w:rPr>
          <w:sz w:val="28"/>
          <w:szCs w:val="28"/>
        </w:rPr>
        <w:t>В</w:t>
      </w:r>
      <w:r w:rsidRPr="004B4452">
        <w:rPr>
          <w:sz w:val="28"/>
          <w:szCs w:val="28"/>
        </w:rPr>
        <w:t xml:space="preserve"> феврале 2019 года в области уже зафиксированы случаи палов травы.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Пример: 23 февраля 23-летняя жительница агрогородка Заелица Глусского района, протопив печь, вынесла золу на улицу, и, надеясь на влажность воздуха, не стала проливать золу водой. </w:t>
      </w:r>
      <w:r>
        <w:rPr>
          <w:sz w:val="28"/>
          <w:szCs w:val="28"/>
        </w:rPr>
        <w:t>Из-за чего н</w:t>
      </w:r>
      <w:r w:rsidRPr="004B4452">
        <w:rPr>
          <w:sz w:val="28"/>
          <w:szCs w:val="28"/>
        </w:rPr>
        <w:t xml:space="preserve">а территории домовладения загорелась сухая трава. В соответствии с законодательством виновная была привлечена к административной ответственности. В этот же день горела трава вблизи деревни Барбарово Глусского района.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Прежде чем поднести горящую спичку к траве, знайте, </w:t>
      </w:r>
      <w:r>
        <w:rPr>
          <w:sz w:val="28"/>
          <w:szCs w:val="28"/>
        </w:rPr>
        <w:t xml:space="preserve">что </w:t>
      </w:r>
      <w:r w:rsidRPr="004B4452">
        <w:rPr>
          <w:sz w:val="28"/>
          <w:szCs w:val="28"/>
        </w:rPr>
        <w:t xml:space="preserve">согласно статье 15.57 Кодекса Республики Беларусь об административных нарушениях, за выжигание сухой растительности, трав на корню, а также стерни и </w:t>
      </w:r>
      <w:r w:rsidRPr="004B4452">
        <w:rPr>
          <w:sz w:val="28"/>
          <w:szCs w:val="28"/>
        </w:rPr>
        <w:lastRenderedPageBreak/>
        <w:t xml:space="preserve">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 Также разведение костров в запрещённых местах влечёт предупреждение или наложение штрафа в размере до двенадцати базовых величин (ст.15.58 Кодекса Республики Беларусь об административных нарушениях).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Для безопасного разведения костров и сжигания мусора необходимы следующие условия: безветренная погода, емкость с водой объемом не менее 10 литров, очищенная от верхнего слоя почвы площадка (шириной не менее 0,25 м.),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как минимум на расстоянии 4 метров от дома.</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После сжигания мусора, отходов на площадках и приготовления пищи, горящие материалы потушите до полного прекращения тления.</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Будьте бдительны и при наведении порядка на кладбищах: мусор не сжигайте, а выбрасывайте в специальные контейнеры. </w:t>
      </w:r>
    </w:p>
    <w:p w:rsidR="00B81B92" w:rsidRPr="004B4452" w:rsidRDefault="00B81B92" w:rsidP="00B81B92">
      <w:pPr>
        <w:keepNext/>
        <w:autoSpaceDE w:val="0"/>
        <w:autoSpaceDN w:val="0"/>
        <w:adjustRightInd w:val="0"/>
        <w:ind w:firstLine="709"/>
        <w:jc w:val="both"/>
        <w:rPr>
          <w:sz w:val="28"/>
          <w:szCs w:val="28"/>
        </w:rPr>
      </w:pPr>
      <w:r w:rsidRPr="004B4452">
        <w:rPr>
          <w:b/>
          <w:sz w:val="28"/>
          <w:szCs w:val="28"/>
        </w:rPr>
        <w:t>Безопасность детей на каникулах.</w:t>
      </w:r>
      <w:r w:rsidRPr="004B4452">
        <w:rPr>
          <w:sz w:val="28"/>
          <w:szCs w:val="28"/>
        </w:rPr>
        <w:t xml:space="preserve"> С 25 марта начнутся весенние каникулы, а это значит, что большую часть времени дети будут предоставлены сами себе. </w:t>
      </w:r>
    </w:p>
    <w:p w:rsidR="00B81B92" w:rsidRDefault="00B81B92" w:rsidP="00B81B92">
      <w:pPr>
        <w:keepNext/>
        <w:autoSpaceDE w:val="0"/>
        <w:autoSpaceDN w:val="0"/>
        <w:adjustRightInd w:val="0"/>
        <w:ind w:firstLine="709"/>
        <w:jc w:val="both"/>
        <w:rPr>
          <w:sz w:val="28"/>
          <w:szCs w:val="28"/>
        </w:rPr>
      </w:pPr>
      <w:r w:rsidRPr="004B4452">
        <w:rPr>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B81B92" w:rsidRDefault="00B81B92" w:rsidP="00B81B92">
      <w:pPr>
        <w:keepNext/>
        <w:autoSpaceDE w:val="0"/>
        <w:autoSpaceDN w:val="0"/>
        <w:adjustRightInd w:val="0"/>
        <w:ind w:firstLine="709"/>
        <w:jc w:val="both"/>
        <w:rPr>
          <w:sz w:val="28"/>
          <w:szCs w:val="28"/>
        </w:rPr>
      </w:pPr>
      <w:r w:rsidRPr="004B4452">
        <w:rPr>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w:t>
      </w:r>
    </w:p>
    <w:p w:rsidR="00B81B92" w:rsidRPr="004B4452" w:rsidRDefault="00B81B92" w:rsidP="00B81B92">
      <w:pPr>
        <w:keepNext/>
        <w:autoSpaceDE w:val="0"/>
        <w:autoSpaceDN w:val="0"/>
        <w:adjustRightInd w:val="0"/>
        <w:ind w:firstLine="709"/>
        <w:jc w:val="both"/>
        <w:rPr>
          <w:sz w:val="28"/>
          <w:szCs w:val="28"/>
        </w:rPr>
      </w:pPr>
      <w:r w:rsidRPr="004B4452">
        <w:rPr>
          <w:sz w:val="28"/>
          <w:szCs w:val="28"/>
        </w:rPr>
        <w:t>Берегите себя и своих детей!</w:t>
      </w:r>
    </w:p>
    <w:p w:rsidR="00B81B92" w:rsidRPr="004B4452" w:rsidRDefault="00B81B92" w:rsidP="00B81B92">
      <w:pPr>
        <w:keepNext/>
        <w:autoSpaceDE w:val="0"/>
        <w:autoSpaceDN w:val="0"/>
        <w:adjustRightInd w:val="0"/>
        <w:ind w:firstLine="709"/>
        <w:jc w:val="both"/>
        <w:rPr>
          <w:sz w:val="28"/>
          <w:szCs w:val="28"/>
        </w:rPr>
      </w:pPr>
    </w:p>
    <w:p w:rsidR="00B81B92" w:rsidRDefault="00B81B92" w:rsidP="00B81B92">
      <w:pPr>
        <w:keepNext/>
        <w:autoSpaceDE w:val="0"/>
        <w:autoSpaceDN w:val="0"/>
        <w:adjustRightInd w:val="0"/>
        <w:ind w:firstLine="709"/>
        <w:jc w:val="right"/>
        <w:rPr>
          <w:i/>
          <w:sz w:val="28"/>
          <w:szCs w:val="28"/>
        </w:rPr>
      </w:pPr>
      <w:r w:rsidRPr="004B4452">
        <w:rPr>
          <w:i/>
          <w:sz w:val="28"/>
          <w:szCs w:val="28"/>
        </w:rPr>
        <w:t>Управление МЧС по Могилевской области</w:t>
      </w:r>
    </w:p>
    <w:p w:rsidR="00B81B92" w:rsidRDefault="00B81B92" w:rsidP="00B81B92">
      <w:pPr>
        <w:keepNext/>
        <w:autoSpaceDE w:val="0"/>
        <w:autoSpaceDN w:val="0"/>
        <w:adjustRightInd w:val="0"/>
        <w:ind w:firstLine="709"/>
        <w:jc w:val="right"/>
        <w:rPr>
          <w:i/>
          <w:sz w:val="28"/>
          <w:szCs w:val="28"/>
        </w:rPr>
      </w:pPr>
      <w:r>
        <w:rPr>
          <w:i/>
          <w:sz w:val="28"/>
          <w:szCs w:val="28"/>
        </w:rPr>
        <w:lastRenderedPageBreak/>
        <w:t>Справочно:</w:t>
      </w:r>
    </w:p>
    <w:p w:rsidR="00B81B92" w:rsidRDefault="00B81B92" w:rsidP="00B81B92">
      <w:pPr>
        <w:keepNext/>
        <w:autoSpaceDE w:val="0"/>
        <w:autoSpaceDN w:val="0"/>
        <w:adjustRightInd w:val="0"/>
        <w:ind w:firstLine="709"/>
        <w:jc w:val="right"/>
        <w:rPr>
          <w:i/>
          <w:sz w:val="28"/>
          <w:szCs w:val="28"/>
        </w:rPr>
      </w:pPr>
    </w:p>
    <w:p w:rsidR="00B81B92" w:rsidRPr="004B4452" w:rsidRDefault="00B81B92" w:rsidP="00B81B92">
      <w:pPr>
        <w:shd w:val="clear" w:color="auto" w:fill="FFFFFF"/>
        <w:jc w:val="center"/>
        <w:rPr>
          <w:b/>
          <w:color w:val="000000"/>
          <w:sz w:val="28"/>
          <w:szCs w:val="28"/>
        </w:rPr>
      </w:pPr>
      <w:r w:rsidRPr="004B4452">
        <w:rPr>
          <w:b/>
          <w:color w:val="000000"/>
          <w:sz w:val="28"/>
          <w:szCs w:val="28"/>
        </w:rPr>
        <w:t>ФИНАНСОВАЯ ЗАЩИТА ВЛАДЕЛЬЦЕВ ТРАНСПОРТНЫХ СРЕДСТВ</w:t>
      </w:r>
    </w:p>
    <w:p w:rsidR="00B81B92" w:rsidRPr="004B4452" w:rsidRDefault="00B81B92" w:rsidP="00B81B92">
      <w:pPr>
        <w:shd w:val="clear" w:color="auto" w:fill="FFFFFF"/>
        <w:ind w:firstLine="709"/>
        <w:jc w:val="both"/>
        <w:rPr>
          <w:color w:val="000000"/>
          <w:sz w:val="16"/>
          <w:szCs w:val="16"/>
        </w:rPr>
      </w:pPr>
    </w:p>
    <w:p w:rsidR="00B81B92" w:rsidRPr="004B4452" w:rsidRDefault="00B81B92" w:rsidP="00B81B92">
      <w:pPr>
        <w:shd w:val="clear" w:color="auto" w:fill="FFFFFF"/>
        <w:ind w:firstLine="709"/>
        <w:jc w:val="both"/>
        <w:rPr>
          <w:color w:val="000000"/>
          <w:sz w:val="28"/>
          <w:szCs w:val="28"/>
        </w:rPr>
      </w:pPr>
      <w:r w:rsidRPr="004B4452">
        <w:rPr>
          <w:color w:val="000000"/>
          <w:sz w:val="28"/>
          <w:szCs w:val="28"/>
        </w:rPr>
        <w:t xml:space="preserve">Вопрос повышения страховой грамотности населения является одним из актуальных в нашей стране, поскольку способствует повышению уровня жизни граждан, развитию экономики и повышению общественного благосостояния. </w:t>
      </w:r>
    </w:p>
    <w:p w:rsidR="00B81B92" w:rsidRPr="004B4452" w:rsidRDefault="00B81B92" w:rsidP="00B81B92">
      <w:pPr>
        <w:shd w:val="clear" w:color="auto" w:fill="FFFFFF"/>
        <w:ind w:firstLine="709"/>
        <w:jc w:val="both"/>
        <w:rPr>
          <w:color w:val="000000"/>
          <w:sz w:val="28"/>
          <w:szCs w:val="28"/>
        </w:rPr>
      </w:pPr>
      <w:r w:rsidRPr="004B4452">
        <w:rPr>
          <w:color w:val="000000"/>
          <w:sz w:val="28"/>
          <w:szCs w:val="28"/>
        </w:rPr>
        <w:t>В этих целях филиалом Белгосстраха по Могилевской области в период с 18 по 22 марта проводится информационное мероприятие «Неделя страховой грамотности».</w:t>
      </w:r>
      <w:r>
        <w:rPr>
          <w:color w:val="000000"/>
          <w:sz w:val="28"/>
          <w:szCs w:val="28"/>
        </w:rPr>
        <w:t xml:space="preserve"> </w:t>
      </w:r>
      <w:r w:rsidRPr="004B4452">
        <w:rPr>
          <w:color w:val="000000"/>
          <w:sz w:val="28"/>
          <w:szCs w:val="28"/>
        </w:rPr>
        <w:t>Данное мероприятие носит обучающий и просветительский характер</w:t>
      </w:r>
      <w:r>
        <w:rPr>
          <w:color w:val="000000"/>
          <w:sz w:val="28"/>
          <w:szCs w:val="28"/>
        </w:rPr>
        <w:t>, о</w:t>
      </w:r>
      <w:r w:rsidRPr="004B4452">
        <w:rPr>
          <w:color w:val="000000"/>
          <w:sz w:val="28"/>
          <w:szCs w:val="28"/>
        </w:rPr>
        <w:t xml:space="preserve">сновной задачей </w:t>
      </w:r>
      <w:r>
        <w:rPr>
          <w:color w:val="000000"/>
          <w:sz w:val="28"/>
          <w:szCs w:val="28"/>
        </w:rPr>
        <w:t xml:space="preserve">которого </w:t>
      </w:r>
      <w:r w:rsidRPr="004B4452">
        <w:rPr>
          <w:color w:val="000000"/>
          <w:sz w:val="28"/>
          <w:szCs w:val="28"/>
        </w:rPr>
        <w:t>является повышение страховой культуры и грамотности населения, руководителей организаций области.</w:t>
      </w:r>
    </w:p>
    <w:p w:rsidR="00B81B92" w:rsidRPr="004B4452" w:rsidRDefault="00B81B92" w:rsidP="00B81B92">
      <w:pPr>
        <w:ind w:left="20" w:right="80" w:firstLine="689"/>
        <w:jc w:val="both"/>
        <w:rPr>
          <w:rFonts w:eastAsia="Calibri"/>
          <w:color w:val="000000"/>
          <w:sz w:val="28"/>
          <w:szCs w:val="28"/>
          <w:shd w:val="clear" w:color="auto" w:fill="FFFFFF"/>
          <w:lang w:eastAsia="en-US"/>
        </w:rPr>
      </w:pPr>
      <w:r w:rsidRPr="004B4452">
        <w:rPr>
          <w:rFonts w:eastAsia="Calibri"/>
          <w:sz w:val="28"/>
          <w:szCs w:val="28"/>
          <w:lang w:eastAsia="en-US"/>
        </w:rPr>
        <w:t xml:space="preserve">По данным </w:t>
      </w:r>
      <w:r w:rsidRPr="004B4452">
        <w:rPr>
          <w:rFonts w:eastAsia="Calibri"/>
          <w:color w:val="000000"/>
          <w:sz w:val="28"/>
          <w:szCs w:val="28"/>
          <w:lang w:eastAsia="en-US"/>
        </w:rPr>
        <w:t>статистики в Могилевской области на конец года зарегистрировано почти 260 000 транспортных средств. Весь этот транспорт подлежит обязательному страхованию</w:t>
      </w:r>
      <w:r w:rsidRPr="004B4452">
        <w:rPr>
          <w:rFonts w:ascii="roboto" w:eastAsia="Calibri" w:hAnsi="roboto"/>
          <w:color w:val="000000"/>
          <w:sz w:val="21"/>
          <w:szCs w:val="21"/>
          <w:shd w:val="clear" w:color="auto" w:fill="FFFFFF"/>
          <w:lang w:eastAsia="en-US"/>
        </w:rPr>
        <w:t xml:space="preserve"> </w:t>
      </w:r>
      <w:r w:rsidRPr="004B4452">
        <w:rPr>
          <w:rFonts w:eastAsia="Calibri"/>
          <w:color w:val="000000"/>
          <w:sz w:val="28"/>
          <w:szCs w:val="28"/>
          <w:shd w:val="clear" w:color="auto" w:fill="FFFFFF"/>
          <w:lang w:eastAsia="en-US"/>
        </w:rPr>
        <w:t xml:space="preserve">гражданской ответственности владельцев транспортных средств. Общеизвестно, что по такой страховке </w:t>
      </w:r>
      <w:r w:rsidRPr="004B4452">
        <w:rPr>
          <w:rFonts w:eastAsia="Calibri"/>
          <w:b/>
          <w:color w:val="000000"/>
          <w:sz w:val="28"/>
          <w:szCs w:val="28"/>
          <w:shd w:val="clear" w:color="auto" w:fill="FFFFFF"/>
          <w:lang w:eastAsia="en-US"/>
        </w:rPr>
        <w:t>возмещение ущерба получит только потерпевший</w:t>
      </w:r>
      <w:r w:rsidRPr="004B4452">
        <w:rPr>
          <w:rFonts w:eastAsia="Calibri"/>
          <w:color w:val="000000"/>
          <w:sz w:val="28"/>
          <w:szCs w:val="28"/>
          <w:shd w:val="clear" w:color="auto" w:fill="FFFFFF"/>
          <w:lang w:eastAsia="en-US"/>
        </w:rPr>
        <w:t xml:space="preserve">, чью машину (или другое имущество) повредил во время движения виновник ДТП. </w:t>
      </w:r>
    </w:p>
    <w:p w:rsidR="00B81B92" w:rsidRPr="004B4452" w:rsidRDefault="00B81B92" w:rsidP="00B81B92">
      <w:pPr>
        <w:ind w:left="20" w:right="80" w:firstLine="689"/>
        <w:jc w:val="both"/>
        <w:rPr>
          <w:rFonts w:eastAsia="Calibri"/>
          <w:sz w:val="28"/>
          <w:szCs w:val="28"/>
          <w:lang w:eastAsia="en-US"/>
        </w:rPr>
      </w:pPr>
      <w:r w:rsidRPr="004B4452">
        <w:rPr>
          <w:rFonts w:eastAsia="Calibri"/>
          <w:color w:val="000000"/>
          <w:sz w:val="28"/>
          <w:szCs w:val="28"/>
          <w:lang w:eastAsia="en-US"/>
        </w:rPr>
        <w:t>Однако не каждый владелец транспортного средства знает о своих возможностях в рамках данного</w:t>
      </w:r>
      <w:r w:rsidRPr="004B4452">
        <w:rPr>
          <w:rFonts w:eastAsia="Calibri"/>
          <w:sz w:val="28"/>
          <w:szCs w:val="28"/>
          <w:lang w:eastAsia="en-US"/>
        </w:rPr>
        <w:t xml:space="preserve"> вида страхования. Так:</w:t>
      </w:r>
    </w:p>
    <w:p w:rsidR="00B81B92" w:rsidRPr="004B4452" w:rsidRDefault="00B81B92" w:rsidP="00B81B92">
      <w:pPr>
        <w:numPr>
          <w:ilvl w:val="0"/>
          <w:numId w:val="1"/>
        </w:numPr>
        <w:ind w:left="0" w:right="142" w:firstLine="692"/>
        <w:jc w:val="both"/>
        <w:rPr>
          <w:rFonts w:eastAsia="Calibri"/>
          <w:sz w:val="28"/>
          <w:szCs w:val="28"/>
          <w:lang w:eastAsia="en-US"/>
        </w:rPr>
      </w:pPr>
      <w:r>
        <w:rPr>
          <w:rFonts w:eastAsia="Calibri"/>
          <w:sz w:val="28"/>
          <w:szCs w:val="28"/>
          <w:lang w:eastAsia="en-US"/>
        </w:rPr>
        <w:t>А</w:t>
      </w:r>
      <w:r w:rsidRPr="004B4452">
        <w:rPr>
          <w:rFonts w:eastAsia="Calibri"/>
          <w:sz w:val="28"/>
          <w:szCs w:val="28"/>
          <w:lang w:eastAsia="en-US"/>
        </w:rPr>
        <w:t xml:space="preserve">втовладельцам предоставлено право заключить договор </w:t>
      </w:r>
      <w:r w:rsidRPr="004B4452">
        <w:rPr>
          <w:rFonts w:eastAsia="Calibri"/>
          <w:b/>
          <w:sz w:val="28"/>
          <w:szCs w:val="28"/>
          <w:lang w:eastAsia="en-US"/>
        </w:rPr>
        <w:t>комплексного страхования гражданской ответственности</w:t>
      </w:r>
      <w:r w:rsidRPr="004B4452">
        <w:rPr>
          <w:rFonts w:eastAsia="Calibri"/>
          <w:sz w:val="28"/>
          <w:szCs w:val="28"/>
          <w:lang w:eastAsia="en-US"/>
        </w:rPr>
        <w:t xml:space="preserve">. В этом случае страховое возмещение в случае ДТП будет выплачено и пострадавшему, и виновнику аварии. Стоимость такого договора не намного дороже обычного полиса по обязательному страхованию гражданской ответственности. При этом, переоформляя обычный договор на комплексный, за страхователем сохраняются все имеющиеся скидки. </w:t>
      </w:r>
    </w:p>
    <w:p w:rsidR="00B81B92" w:rsidRPr="004B4452" w:rsidRDefault="00B81B92" w:rsidP="00B81B92">
      <w:pPr>
        <w:numPr>
          <w:ilvl w:val="0"/>
          <w:numId w:val="1"/>
        </w:numPr>
        <w:ind w:left="0" w:right="142" w:firstLine="692"/>
        <w:jc w:val="both"/>
        <w:rPr>
          <w:rFonts w:eastAsia="Calibri"/>
          <w:sz w:val="28"/>
          <w:szCs w:val="28"/>
          <w:lang w:eastAsia="en-US"/>
        </w:rPr>
      </w:pPr>
      <w:r w:rsidRPr="004B4452">
        <w:rPr>
          <w:rFonts w:eastAsia="Calibri"/>
          <w:sz w:val="28"/>
          <w:szCs w:val="28"/>
          <w:lang w:eastAsia="en-US"/>
        </w:rPr>
        <w:t xml:space="preserve">С 1 июля 2010 г. в Республике Беларусь участники ДТП получили возможность самостоятельно задокументировать факт ДТП, чтобы оперативно разъехаться, не создавая заторов на дороге, а в дальнейшем обратиться в страховую организацию за получением страхового возмещения. При этом решение участников ДТП о его оформлении без вызова ГАИ должно быть обоюдным и согласованно с собственниками автомобилей. Приняв такое решение, участники ДТП должны заполнить бланк извещения о ДТП (выдается по требованию в страховой компании, почтовом отделении, отделении ОАО «АСБ «Беларусбанк», на автозаправочной станции). Максимальный лимит возмещения вреда по указанному извещению составляет 400 евро. </w:t>
      </w:r>
    </w:p>
    <w:p w:rsidR="00B81B92" w:rsidRPr="004B4452" w:rsidRDefault="00B81B92" w:rsidP="00B81B92">
      <w:pPr>
        <w:ind w:right="142" w:firstLine="692"/>
        <w:jc w:val="both"/>
        <w:rPr>
          <w:rFonts w:eastAsia="Calibri"/>
          <w:sz w:val="28"/>
          <w:szCs w:val="28"/>
          <w:lang w:eastAsia="en-US"/>
        </w:rPr>
      </w:pPr>
      <w:r w:rsidRPr="004B4452">
        <w:rPr>
          <w:rFonts w:eastAsia="Calibri"/>
          <w:sz w:val="28"/>
          <w:szCs w:val="28"/>
          <w:lang w:eastAsia="en-US"/>
        </w:rPr>
        <w:t xml:space="preserve">Кроме того, на случай непредвиденной поломки в дороге или ДТП полезным будет один из самых востребованных в 2018 году видов добровольного транспортного страхования – </w:t>
      </w:r>
      <w:r w:rsidRPr="004B4452">
        <w:rPr>
          <w:rFonts w:eastAsia="Calibri"/>
          <w:b/>
          <w:sz w:val="28"/>
          <w:szCs w:val="28"/>
          <w:lang w:eastAsia="en-US"/>
        </w:rPr>
        <w:t xml:space="preserve">Технический ассистанс. </w:t>
      </w:r>
    </w:p>
    <w:p w:rsidR="00B81B92" w:rsidRPr="004B4452" w:rsidRDefault="00B81B92" w:rsidP="00B81B92">
      <w:pPr>
        <w:ind w:left="20" w:right="142" w:firstLine="547"/>
        <w:jc w:val="both"/>
        <w:rPr>
          <w:rFonts w:eastAsia="Calibri"/>
          <w:sz w:val="28"/>
          <w:szCs w:val="28"/>
          <w:lang w:eastAsia="en-US"/>
        </w:rPr>
      </w:pPr>
      <w:r w:rsidRPr="004B4452">
        <w:rPr>
          <w:rFonts w:eastAsia="Calibri"/>
          <w:sz w:val="28"/>
          <w:szCs w:val="28"/>
          <w:lang w:eastAsia="en-US"/>
        </w:rPr>
        <w:t xml:space="preserve">Данный вид страхования предусматривает возмещение расходов, связанных с оказанием услуг по эвакуации автомобиля до ближайшего сервисного центра, стоянки или по устранению поломок на месте (замена, подкачка колеса, зарядка аккумулятора, вскрытие автомобиля при отсутствии </w:t>
      </w:r>
      <w:r w:rsidRPr="004B4452">
        <w:rPr>
          <w:rFonts w:eastAsia="Calibri"/>
          <w:sz w:val="28"/>
          <w:szCs w:val="28"/>
          <w:lang w:eastAsia="en-US"/>
        </w:rPr>
        <w:lastRenderedPageBreak/>
        <w:t>ключа или при заклинившем дверном замке, отключение сигнализации, подвоз топлива при его отсутствии в баке).  При необходимости на время ремонта поврежденного авто застрахованному предоставляется аналогичный по характеристикам автомобиль, возможно размещение в ближайшей гостинице.</w:t>
      </w:r>
    </w:p>
    <w:p w:rsidR="00B81B92" w:rsidRPr="004B4452" w:rsidRDefault="00B81B92" w:rsidP="00B81B92">
      <w:pPr>
        <w:ind w:firstLine="708"/>
        <w:jc w:val="both"/>
        <w:rPr>
          <w:i/>
          <w:sz w:val="28"/>
          <w:szCs w:val="28"/>
        </w:rPr>
      </w:pPr>
      <w:r w:rsidRPr="004B4452">
        <w:rPr>
          <w:rFonts w:eastAsia="Calibri"/>
          <w:sz w:val="28"/>
          <w:szCs w:val="28"/>
          <w:lang w:eastAsia="en-US"/>
        </w:rPr>
        <w:t>Также в рамках договора страхования водителю окажут и информационную поддержку (о телефонах и адресах сервисных станций, автозаправочных станций, об услугах эвакуаторов, о телефонах скорой медицинской помощи, о телефонах автомобильной инспекции). Договор страхования действует на территории Республики Беларусь и на территории большинства европейских стран, а также стран СНГ.</w:t>
      </w:r>
    </w:p>
    <w:p w:rsidR="00B81B92" w:rsidRDefault="00B81B92" w:rsidP="00B81B92">
      <w:pPr>
        <w:ind w:firstLine="709"/>
        <w:jc w:val="both"/>
        <w:rPr>
          <w:rFonts w:eastAsia="Calibri"/>
          <w:sz w:val="28"/>
          <w:szCs w:val="28"/>
          <w:lang w:eastAsia="en-US"/>
        </w:rPr>
      </w:pPr>
      <w:r w:rsidRPr="004B4452">
        <w:rPr>
          <w:rFonts w:eastAsia="Calibri"/>
          <w:sz w:val="28"/>
          <w:szCs w:val="28"/>
          <w:lang w:eastAsia="en-US"/>
        </w:rPr>
        <w:t>Всю необходимую информацию можно получить в Белгосстрахе по круглосуточному телефону (0222) 500-500, или обратившись в его ближайшее представительство.</w:t>
      </w:r>
    </w:p>
    <w:p w:rsidR="00B81B92" w:rsidRDefault="00B81B92" w:rsidP="00B81B92">
      <w:pPr>
        <w:ind w:firstLine="709"/>
        <w:jc w:val="both"/>
        <w:rPr>
          <w:rFonts w:eastAsia="Calibri"/>
          <w:sz w:val="28"/>
          <w:szCs w:val="28"/>
          <w:lang w:eastAsia="en-US"/>
        </w:rPr>
      </w:pPr>
    </w:p>
    <w:p w:rsidR="00B81B92" w:rsidRPr="004B4452" w:rsidRDefault="00B81B92" w:rsidP="00B81B92">
      <w:pPr>
        <w:ind w:firstLine="709"/>
        <w:jc w:val="both"/>
        <w:rPr>
          <w:sz w:val="28"/>
          <w:szCs w:val="28"/>
        </w:rPr>
      </w:pPr>
    </w:p>
    <w:p w:rsidR="00B81B92" w:rsidRDefault="00B81B92" w:rsidP="00B81B92">
      <w:pPr>
        <w:ind w:left="5954"/>
        <w:rPr>
          <w:rFonts w:eastAsia="Calibri"/>
          <w:i/>
          <w:color w:val="000000"/>
          <w:sz w:val="28"/>
          <w:szCs w:val="28"/>
          <w:lang w:eastAsia="en-US"/>
        </w:rPr>
      </w:pPr>
      <w:r w:rsidRPr="004B4452">
        <w:rPr>
          <w:rFonts w:eastAsia="Calibri"/>
          <w:i/>
          <w:color w:val="000000"/>
          <w:sz w:val="28"/>
          <w:szCs w:val="28"/>
          <w:lang w:eastAsia="en-US"/>
        </w:rPr>
        <w:t xml:space="preserve">Филиал Белгосстраха </w:t>
      </w:r>
    </w:p>
    <w:p w:rsidR="00B81B92" w:rsidRPr="004B4452" w:rsidRDefault="00B81B92" w:rsidP="00B81B92">
      <w:pPr>
        <w:ind w:left="5954"/>
        <w:rPr>
          <w:sz w:val="28"/>
          <w:szCs w:val="28"/>
        </w:rPr>
      </w:pPr>
      <w:r w:rsidRPr="004B4452">
        <w:rPr>
          <w:rFonts w:eastAsia="Calibri"/>
          <w:i/>
          <w:color w:val="000000"/>
          <w:sz w:val="28"/>
          <w:szCs w:val="28"/>
          <w:lang w:eastAsia="en-US"/>
        </w:rPr>
        <w:t>по Могилевской области</w:t>
      </w:r>
    </w:p>
    <w:p w:rsidR="00B81B92" w:rsidRDefault="00B81B92" w:rsidP="00B81B92">
      <w:pPr>
        <w:keepNext/>
        <w:autoSpaceDE w:val="0"/>
        <w:autoSpaceDN w:val="0"/>
        <w:adjustRightInd w:val="0"/>
        <w:ind w:firstLine="709"/>
        <w:jc w:val="right"/>
        <w:rPr>
          <w:i/>
          <w:sz w:val="28"/>
          <w:szCs w:val="28"/>
        </w:rPr>
      </w:pPr>
    </w:p>
    <w:p w:rsidR="00B81B92" w:rsidRDefault="00B81B92" w:rsidP="00B81B92">
      <w:pPr>
        <w:keepNext/>
        <w:autoSpaceDE w:val="0"/>
        <w:autoSpaceDN w:val="0"/>
        <w:adjustRightInd w:val="0"/>
        <w:ind w:firstLine="709"/>
        <w:jc w:val="right"/>
        <w:rPr>
          <w:i/>
          <w:sz w:val="28"/>
          <w:szCs w:val="28"/>
        </w:rPr>
      </w:pPr>
    </w:p>
    <w:p w:rsidR="00B81B92" w:rsidRPr="004B4452" w:rsidRDefault="00B81B92" w:rsidP="00B81B92">
      <w:pPr>
        <w:keepNext/>
        <w:autoSpaceDE w:val="0"/>
        <w:autoSpaceDN w:val="0"/>
        <w:adjustRightInd w:val="0"/>
        <w:ind w:firstLine="709"/>
        <w:jc w:val="right"/>
        <w:rPr>
          <w:i/>
          <w:sz w:val="28"/>
          <w:szCs w:val="28"/>
        </w:rPr>
      </w:pPr>
    </w:p>
    <w:p w:rsidR="00DD4CEA" w:rsidRPr="00B81B92" w:rsidRDefault="00DD4CEA">
      <w:pPr>
        <w:rPr>
          <w:sz w:val="28"/>
          <w:szCs w:val="28"/>
        </w:rPr>
      </w:pPr>
    </w:p>
    <w:sectPr w:rsidR="00DD4CEA" w:rsidRPr="00B81B92" w:rsidSect="002D6552">
      <w:headerReference w:type="default" r:id="rId8"/>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UI-Light">
    <w:panose1 w:val="00000000000000000000"/>
    <w:charset w:val="CC"/>
    <w:family w:val="roman"/>
    <w:notTrueType/>
    <w:pitch w:val="default"/>
    <w:sig w:usb0="00000201" w:usb1="00000000" w:usb2="00000000" w:usb3="00000000" w:csb0="00000004"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FB" w:rsidRPr="002417FC" w:rsidRDefault="00B81B92">
    <w:pPr>
      <w:pStyle w:val="a3"/>
      <w:jc w:val="center"/>
      <w:rPr>
        <w:sz w:val="22"/>
        <w:szCs w:val="30"/>
      </w:rPr>
    </w:pPr>
    <w:r w:rsidRPr="002417FC">
      <w:rPr>
        <w:sz w:val="22"/>
        <w:szCs w:val="30"/>
      </w:rPr>
      <w:fldChar w:fldCharType="begin"/>
    </w:r>
    <w:r w:rsidRPr="002417FC">
      <w:rPr>
        <w:sz w:val="22"/>
        <w:szCs w:val="30"/>
      </w:rPr>
      <w:instrText>PAGE   \* MERGEFORMAT</w:instrText>
    </w:r>
    <w:r w:rsidRPr="002417FC">
      <w:rPr>
        <w:sz w:val="22"/>
        <w:szCs w:val="30"/>
      </w:rPr>
      <w:fldChar w:fldCharType="separate"/>
    </w:r>
    <w:r>
      <w:rPr>
        <w:noProof/>
        <w:sz w:val="22"/>
        <w:szCs w:val="30"/>
      </w:rPr>
      <w:t>28</w:t>
    </w:r>
    <w:r w:rsidRPr="002417FC">
      <w:rPr>
        <w:sz w:val="22"/>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202BE"/>
    <w:multiLevelType w:val="hybridMultilevel"/>
    <w:tmpl w:val="C622A5A6"/>
    <w:lvl w:ilvl="0" w:tplc="80E42BF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1B92"/>
    <w:rsid w:val="00B81B92"/>
    <w:rsid w:val="00DD4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1B92"/>
    <w:pPr>
      <w:tabs>
        <w:tab w:val="center" w:pos="4677"/>
        <w:tab w:val="right" w:pos="9355"/>
      </w:tabs>
    </w:pPr>
    <w:rPr>
      <w:rFonts w:eastAsia="Calibri"/>
      <w:lang/>
    </w:rPr>
  </w:style>
  <w:style w:type="character" w:customStyle="1" w:styleId="a4">
    <w:name w:val="Верхний колонтитул Знак"/>
    <w:basedOn w:val="a0"/>
    <w:link w:val="a3"/>
    <w:rsid w:val="00B81B92"/>
    <w:rPr>
      <w:rFonts w:ascii="Times New Roman" w:eastAsia="Calibri" w:hAnsi="Times New Roman" w:cs="Times New Roman"/>
      <w:sz w:val="20"/>
      <w:szCs w:val="20"/>
      <w:lang w:eastAsia="ru-RU"/>
    </w:rPr>
  </w:style>
  <w:style w:type="paragraph" w:customStyle="1" w:styleId="ListParagraph1">
    <w:name w:val="List Paragraph1"/>
    <w:basedOn w:val="a"/>
    <w:rsid w:val="00B81B92"/>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B81B92"/>
    <w:pPr>
      <w:ind w:left="720" w:firstLine="709"/>
      <w:contextualSpacing/>
      <w:jc w:val="both"/>
    </w:pPr>
    <w:rPr>
      <w:rFonts w:eastAsia="Calibri"/>
      <w:sz w:val="30"/>
    </w:rPr>
  </w:style>
  <w:style w:type="paragraph" w:styleId="a5">
    <w:name w:val="Normal (Web)"/>
    <w:aliases w:val="Обычный (Web)"/>
    <w:basedOn w:val="a"/>
    <w:rsid w:val="00B81B92"/>
    <w:pPr>
      <w:spacing w:before="100" w:beforeAutospacing="1" w:after="100" w:afterAutospacing="1"/>
    </w:pPr>
    <w:rPr>
      <w:rFonts w:eastAsia="Calibri"/>
      <w:sz w:val="24"/>
      <w:szCs w:val="24"/>
    </w:rPr>
  </w:style>
  <w:style w:type="paragraph" w:customStyle="1" w:styleId="newncpi">
    <w:name w:val="newncpi"/>
    <w:basedOn w:val="a"/>
    <w:link w:val="newncpi0"/>
    <w:rsid w:val="00B81B92"/>
    <w:pPr>
      <w:ind w:firstLine="567"/>
      <w:jc w:val="both"/>
    </w:pPr>
    <w:rPr>
      <w:rFonts w:ascii="Calibri" w:hAnsi="Calibri"/>
      <w:sz w:val="24"/>
    </w:rPr>
  </w:style>
  <w:style w:type="character" w:customStyle="1" w:styleId="newncpi0">
    <w:name w:val="newncpi Знак"/>
    <w:link w:val="newncpi"/>
    <w:locked/>
    <w:rsid w:val="00B81B92"/>
    <w:rPr>
      <w:rFonts w:ascii="Calibri" w:eastAsia="Times New Roman" w:hAnsi="Calibri" w:cs="Times New Roman"/>
      <w:sz w:val="24"/>
      <w:szCs w:val="20"/>
      <w:lang w:eastAsia="ru-RU"/>
    </w:rPr>
  </w:style>
  <w:style w:type="paragraph" w:customStyle="1" w:styleId="point">
    <w:name w:val="point"/>
    <w:basedOn w:val="a"/>
    <w:rsid w:val="00B81B92"/>
    <w:pPr>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consultantplus://offline/ref=DC97390F2DD0320B6CD60437FF690567D69AC2CA4BEAA18391DC1AD6C1C4189EB5Z71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ru-RU" sz="1400" b="0" i="0" u="none" strike="noStrike" baseline="0">
                <a:solidFill>
                  <a:sysClr val="windowText" lastClr="000000">
                    <a:lumMod val="65000"/>
                    <a:lumOff val="35000"/>
                  </a:sysClr>
                </a:solidFill>
                <a:latin typeface="Calibri" panose="020F0502020204030204"/>
              </a:rPr>
              <a:t>Обеспеченность населения жильем по странам</a:t>
            </a:r>
          </a:p>
        </c:rich>
      </c:tx>
      <c:spPr>
        <a:noFill/>
        <a:ln w="25400">
          <a:noFill/>
        </a:ln>
      </c:spPr>
    </c:title>
    <c:plotArea>
      <c:layout>
        <c:manualLayout>
          <c:layoutTarget val="inner"/>
          <c:xMode val="edge"/>
          <c:yMode val="edge"/>
          <c:x val="0.16903633491311221"/>
          <c:y val="0.15771812080536926"/>
          <c:w val="0.79778830963665059"/>
          <c:h val="0.73489932885906062"/>
        </c:manualLayout>
      </c:layout>
      <c:barChart>
        <c:barDir val="bar"/>
        <c:grouping val="clustered"/>
        <c:ser>
          <c:idx val="0"/>
          <c:order val="0"/>
          <c:spPr>
            <a:solidFill>
              <a:srgbClr val="4472C4"/>
            </a:solidFill>
            <a:ln w="25400">
              <a:noFill/>
            </a:ln>
          </c:spPr>
          <c:dLbls>
            <c:spPr>
              <a:noFill/>
              <a:ln w="25400">
                <a:noFill/>
              </a:ln>
            </c:spPr>
            <c:txPr>
              <a:bodyPr rot="0" spcFirstLastPara="1" vertOverflow="ellipsis" vert="horz" wrap="square" lIns="38100" tIns="19050" rIns="38100" bIns="19050" anchor="ctr" anchorCtr="1">
                <a:spAutoFit/>
              </a:bodyPr>
              <a:lstStyle/>
              <a:p>
                <a:pPr>
                  <a:defRPr sz="1100" b="0" i="0" u="none" strike="noStrike" baseline="0">
                    <a:solidFill>
                      <a:schemeClr val="tx1">
                        <a:lumMod val="65000"/>
                        <a:lumOff val="35000"/>
                      </a:schemeClr>
                    </a:solidFill>
                    <a:latin typeface="+mn-lt"/>
                    <a:ea typeface="+mn-ea"/>
                    <a:cs typeface="+mn-cs"/>
                  </a:defRPr>
                </a:pPr>
                <a:endParaRPr lang="ru-RU"/>
              </a:p>
            </c:txPr>
            <c:dLblPos val="outEnd"/>
            <c:showVal val="1"/>
          </c:dLbls>
          <c:cat>
            <c:strRef>
              <c:f>Лист1!$A$2:$A$10</c:f>
              <c:strCache>
                <c:ptCount val="9"/>
                <c:pt idx="0">
                  <c:v>Таджикистан</c:v>
                </c:pt>
                <c:pt idx="1">
                  <c:v>Азербайджан</c:v>
                </c:pt>
                <c:pt idx="2">
                  <c:v>Казахстан</c:v>
                </c:pt>
                <c:pt idx="3">
                  <c:v>Украина</c:v>
                </c:pt>
                <c:pt idx="4">
                  <c:v>Молдова</c:v>
                </c:pt>
                <c:pt idx="5">
                  <c:v>Россия</c:v>
                </c:pt>
                <c:pt idx="6">
                  <c:v>Страны СНГ</c:v>
                </c:pt>
                <c:pt idx="7">
                  <c:v>Беларусь</c:v>
                </c:pt>
                <c:pt idx="8">
                  <c:v>Армения</c:v>
                </c:pt>
              </c:strCache>
            </c:strRef>
          </c:cat>
          <c:val>
            <c:numRef>
              <c:f>Лист1!$B$2:$B$10</c:f>
              <c:numCache>
                <c:formatCode>General</c:formatCode>
                <c:ptCount val="9"/>
                <c:pt idx="0">
                  <c:v>10.8</c:v>
                </c:pt>
                <c:pt idx="1">
                  <c:v>17.899999999999999</c:v>
                </c:pt>
                <c:pt idx="2">
                  <c:v>21.4</c:v>
                </c:pt>
                <c:pt idx="3">
                  <c:v>23.1</c:v>
                </c:pt>
                <c:pt idx="4">
                  <c:v>24.4</c:v>
                </c:pt>
                <c:pt idx="5">
                  <c:v>24.9</c:v>
                </c:pt>
                <c:pt idx="6">
                  <c:v>25</c:v>
                </c:pt>
                <c:pt idx="7">
                  <c:v>27.1</c:v>
                </c:pt>
                <c:pt idx="8">
                  <c:v>31.4</c:v>
                </c:pt>
              </c:numCache>
            </c:numRef>
          </c:val>
        </c:ser>
        <c:gapWidth val="85"/>
        <c:overlap val="-10"/>
        <c:axId val="101774080"/>
        <c:axId val="101775616"/>
      </c:barChart>
      <c:catAx>
        <c:axId val="1017740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baseline="0">
                <a:solidFill>
                  <a:schemeClr val="tx1">
                    <a:lumMod val="65000"/>
                    <a:lumOff val="35000"/>
                  </a:schemeClr>
                </a:solidFill>
                <a:latin typeface="+mn-lt"/>
                <a:ea typeface="+mn-ea"/>
                <a:cs typeface="+mn-cs"/>
              </a:defRPr>
            </a:pPr>
            <a:endParaRPr lang="ru-RU"/>
          </a:p>
        </c:txPr>
        <c:crossAx val="101775616"/>
        <c:crosses val="autoZero"/>
        <c:auto val="1"/>
        <c:lblAlgn val="ctr"/>
        <c:lblOffset val="100"/>
      </c:catAx>
      <c:valAx>
        <c:axId val="1017756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ru-RU"/>
          </a:p>
        </c:txPr>
        <c:crossAx val="101774080"/>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10521</Words>
  <Characters>59973</Characters>
  <Application>Microsoft Office Word</Application>
  <DocSecurity>0</DocSecurity>
  <Lines>499</Lines>
  <Paragraphs>140</Paragraphs>
  <ScaleCrop>false</ScaleCrop>
  <Company/>
  <LinksUpToDate>false</LinksUpToDate>
  <CharactersWithSpaces>70354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2019-03-18T13:20:00Z</dcterms:created>
  <dcterms:modified xsi:type="dcterms:W3CDTF">2019-03-18T13:21:00Z</dcterms:modified>
</cp:coreProperties>
</file>